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B7CF" w14:textId="001C669D" w:rsidR="00CF338A" w:rsidRDefault="00CF338A" w:rsidP="00CF338A">
      <w:pPr>
        <w:rPr>
          <w:rFonts w:ascii="Century Gothic" w:hAnsi="Century Gothic"/>
          <w:b/>
          <w:sz w:val="24"/>
          <w:szCs w:val="24"/>
        </w:rPr>
      </w:pPr>
    </w:p>
    <w:tbl>
      <w:tblPr>
        <w:tblStyle w:val="TableGrid"/>
        <w:tblW w:w="10380" w:type="dxa"/>
        <w:tblInd w:w="0" w:type="dxa"/>
        <w:tblLook w:val="04A0" w:firstRow="1" w:lastRow="0" w:firstColumn="1" w:lastColumn="0" w:noHBand="0" w:noVBand="1"/>
      </w:tblPr>
      <w:tblGrid>
        <w:gridCol w:w="1440"/>
        <w:gridCol w:w="8940"/>
      </w:tblGrid>
      <w:tr w:rsidR="00CF338A" w14:paraId="578CDB54" w14:textId="77777777" w:rsidTr="00CF338A">
        <w:trPr>
          <w:trHeight w:val="300"/>
        </w:trPr>
        <w:tc>
          <w:tcPr>
            <w:tcW w:w="1440" w:type="dxa"/>
            <w:tcBorders>
              <w:top w:val="nil"/>
              <w:left w:val="nil"/>
              <w:bottom w:val="nil"/>
              <w:right w:val="nil"/>
            </w:tcBorders>
          </w:tcPr>
          <w:p w14:paraId="60CB687F" w14:textId="77777777" w:rsidR="00CF338A" w:rsidRDefault="00CF338A">
            <w:pPr>
              <w:spacing w:line="240" w:lineRule="auto"/>
              <w:jc w:val="center"/>
              <w:rPr>
                <w:noProof/>
              </w:rPr>
            </w:pPr>
          </w:p>
          <w:p w14:paraId="7674CA57" w14:textId="77777777" w:rsidR="00CF338A" w:rsidRDefault="00CF338A">
            <w:pPr>
              <w:spacing w:line="240" w:lineRule="auto"/>
              <w:jc w:val="center"/>
            </w:pPr>
            <w:r>
              <w:rPr>
                <w:noProof/>
              </w:rPr>
              <w:drawing>
                <wp:inline distT="0" distB="0" distL="0" distR="0" wp14:anchorId="21C5C7D0" wp14:editId="3B8F3F18">
                  <wp:extent cx="742950" cy="831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7590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831850"/>
                          </a:xfrm>
                          <a:prstGeom prst="rect">
                            <a:avLst/>
                          </a:prstGeom>
                          <a:noFill/>
                          <a:ln>
                            <a:noFill/>
                          </a:ln>
                        </pic:spPr>
                      </pic:pic>
                    </a:graphicData>
                  </a:graphic>
                </wp:inline>
              </w:drawing>
            </w:r>
          </w:p>
        </w:tc>
        <w:tc>
          <w:tcPr>
            <w:tcW w:w="8940" w:type="dxa"/>
            <w:tcBorders>
              <w:top w:val="nil"/>
              <w:left w:val="nil"/>
              <w:bottom w:val="nil"/>
              <w:right w:val="nil"/>
            </w:tcBorders>
          </w:tcPr>
          <w:p w14:paraId="7983759F" w14:textId="77777777" w:rsidR="00CF338A" w:rsidRDefault="00CF338A">
            <w:pPr>
              <w:spacing w:line="240" w:lineRule="auto"/>
              <w:jc w:val="center"/>
              <w:rPr>
                <w:rFonts w:ascii="Century Gothic" w:hAnsi="Century Gothic"/>
                <w:b/>
                <w:bCs/>
                <w:sz w:val="40"/>
                <w:szCs w:val="40"/>
              </w:rPr>
            </w:pPr>
            <w:r>
              <w:rPr>
                <w:rFonts w:ascii="Century Gothic" w:hAnsi="Century Gothic"/>
                <w:b/>
                <w:bCs/>
                <w:sz w:val="36"/>
                <w:szCs w:val="36"/>
              </w:rPr>
              <w:t>State Street Elementary</w:t>
            </w:r>
          </w:p>
          <w:p w14:paraId="43444514" w14:textId="77777777" w:rsidR="00CF338A" w:rsidRDefault="00CF338A">
            <w:pPr>
              <w:spacing w:line="240" w:lineRule="auto"/>
              <w:jc w:val="center"/>
              <w:rPr>
                <w:rFonts w:ascii="Century Gothic" w:hAnsi="Century Gothic"/>
                <w:b/>
                <w:bCs/>
                <w:sz w:val="40"/>
                <w:szCs w:val="40"/>
              </w:rPr>
            </w:pPr>
            <w:r>
              <w:rPr>
                <w:rFonts w:ascii="Century Gothic" w:hAnsi="Century Gothic"/>
                <w:b/>
                <w:bCs/>
                <w:sz w:val="36"/>
                <w:szCs w:val="36"/>
              </w:rPr>
              <w:t>Wyoming Valley West School District</w:t>
            </w:r>
          </w:p>
          <w:p w14:paraId="2D1AF4E5" w14:textId="3BD264A7" w:rsidR="00CF338A" w:rsidRDefault="00CF338A">
            <w:pPr>
              <w:spacing w:line="240" w:lineRule="auto"/>
              <w:jc w:val="center"/>
              <w:rPr>
                <w:rFonts w:ascii="Century Gothic" w:hAnsi="Century Gothic"/>
                <w:b/>
                <w:bCs/>
                <w:sz w:val="36"/>
                <w:szCs w:val="36"/>
              </w:rPr>
            </w:pPr>
            <w:r>
              <w:rPr>
                <w:rFonts w:ascii="Century Gothic" w:hAnsi="Century Gothic"/>
                <w:b/>
                <w:bCs/>
                <w:sz w:val="36"/>
                <w:szCs w:val="36"/>
              </w:rPr>
              <w:t xml:space="preserve">Title I Parent and Family Engagement </w:t>
            </w:r>
            <w:r w:rsidR="00F92FDD">
              <w:rPr>
                <w:rFonts w:ascii="Century Gothic" w:hAnsi="Century Gothic"/>
                <w:b/>
                <w:bCs/>
                <w:sz w:val="36"/>
                <w:szCs w:val="36"/>
              </w:rPr>
              <w:t>P</w:t>
            </w:r>
            <w:r w:rsidR="008639C0">
              <w:rPr>
                <w:rFonts w:ascii="Century Gothic" w:hAnsi="Century Gothic"/>
                <w:b/>
                <w:bCs/>
                <w:sz w:val="36"/>
                <w:szCs w:val="36"/>
              </w:rPr>
              <w:t>olicy</w:t>
            </w:r>
          </w:p>
          <w:p w14:paraId="7E31CCDB" w14:textId="61EB52AB" w:rsidR="00CF338A" w:rsidRPr="00CF338A" w:rsidRDefault="00CF338A" w:rsidP="00CF338A">
            <w:pPr>
              <w:spacing w:line="240" w:lineRule="auto"/>
              <w:jc w:val="center"/>
              <w:rPr>
                <w:rFonts w:ascii="Century Gothic" w:hAnsi="Century Gothic"/>
                <w:b/>
                <w:bCs/>
                <w:sz w:val="32"/>
                <w:szCs w:val="32"/>
              </w:rPr>
            </w:pPr>
            <w:r>
              <w:rPr>
                <w:rFonts w:ascii="Century Gothic" w:hAnsi="Century Gothic"/>
                <w:b/>
                <w:bCs/>
                <w:sz w:val="32"/>
                <w:szCs w:val="32"/>
              </w:rPr>
              <w:t>202</w:t>
            </w:r>
            <w:r w:rsidR="005C50B6">
              <w:rPr>
                <w:rFonts w:ascii="Century Gothic" w:hAnsi="Century Gothic"/>
                <w:b/>
                <w:bCs/>
                <w:sz w:val="32"/>
                <w:szCs w:val="32"/>
              </w:rPr>
              <w:t>4-2025</w:t>
            </w:r>
          </w:p>
        </w:tc>
      </w:tr>
    </w:tbl>
    <w:p w14:paraId="51C70366" w14:textId="77777777" w:rsidR="00CF338A" w:rsidRPr="00CF338A" w:rsidRDefault="00CF338A" w:rsidP="00CF338A">
      <w:pPr>
        <w:jc w:val="both"/>
        <w:rPr>
          <w:rFonts w:ascii="Century Gothic" w:hAnsi="Century Gothic"/>
          <w:sz w:val="18"/>
          <w:szCs w:val="18"/>
        </w:rPr>
      </w:pPr>
      <w:r w:rsidRPr="00CF338A">
        <w:rPr>
          <w:rFonts w:ascii="Century Gothic" w:hAnsi="Century Gothic"/>
          <w:sz w:val="18"/>
          <w:szCs w:val="18"/>
        </w:rPr>
        <w:t xml:space="preserve">State Street Elementary Title I Program values the contribution of parents and family members. The purpose of this policy is to describe how State Street Elementary will follow the requirements of </w:t>
      </w:r>
      <w:proofErr w:type="gramStart"/>
      <w:r w:rsidRPr="00CF338A">
        <w:rPr>
          <w:rFonts w:ascii="Century Gothic" w:hAnsi="Century Gothic"/>
          <w:sz w:val="18"/>
          <w:szCs w:val="18"/>
        </w:rPr>
        <w:t>The Every</w:t>
      </w:r>
      <w:proofErr w:type="gramEnd"/>
      <w:r w:rsidRPr="00CF338A">
        <w:rPr>
          <w:rFonts w:ascii="Century Gothic" w:hAnsi="Century Gothic"/>
          <w:sz w:val="18"/>
          <w:szCs w:val="18"/>
        </w:rPr>
        <w:t xml:space="preserve"> Student Succeeds Act (ESSA) </w:t>
      </w:r>
      <w:proofErr w:type="gramStart"/>
      <w:r w:rsidRPr="00CF338A">
        <w:rPr>
          <w:rFonts w:ascii="Century Gothic" w:hAnsi="Century Gothic"/>
          <w:sz w:val="18"/>
          <w:szCs w:val="18"/>
        </w:rPr>
        <w:t>with implement</w:t>
      </w:r>
      <w:proofErr w:type="gramEnd"/>
      <w:r w:rsidRPr="00CF338A">
        <w:rPr>
          <w:rFonts w:ascii="Century Gothic" w:hAnsi="Century Gothic"/>
          <w:sz w:val="18"/>
          <w:szCs w:val="18"/>
        </w:rPr>
        <w:t xml:space="preserve"> the following requirements of parent and family engagement. </w:t>
      </w:r>
    </w:p>
    <w:p w14:paraId="5ADA50BF" w14:textId="24B408C7" w:rsidR="00CF338A" w:rsidRPr="00CF338A" w:rsidRDefault="00CF338A" w:rsidP="00CF338A">
      <w:pPr>
        <w:jc w:val="both"/>
        <w:rPr>
          <w:rFonts w:ascii="Century Gothic" w:hAnsi="Century Gothic"/>
          <w:sz w:val="18"/>
          <w:szCs w:val="18"/>
        </w:rPr>
      </w:pPr>
      <w:r w:rsidRPr="00CF338A">
        <w:rPr>
          <w:rFonts w:ascii="Century Gothic" w:hAnsi="Century Gothic"/>
          <w:b/>
          <w:bCs/>
          <w:sz w:val="18"/>
          <w:szCs w:val="18"/>
        </w:rPr>
        <w:t xml:space="preserve">1. State Street Elementary </w:t>
      </w:r>
      <w:r w:rsidRPr="00CF338A">
        <w:rPr>
          <w:rFonts w:ascii="Century Gothic" w:hAnsi="Century Gothic"/>
          <w:sz w:val="18"/>
          <w:szCs w:val="18"/>
        </w:rPr>
        <w:t>teachers, parents and families jointly developed the following Parent and Family Engagement Policy to improve the academic achievement of students. This policy will be distributed to all parents and family members at the beginning of the school year in a language that parents can understand and will be available to the community. This policy will be evaluated at the beginning and end of each school year and may be changed based on the changing needs of the community and parents.</w:t>
      </w:r>
    </w:p>
    <w:p w14:paraId="0458906C" w14:textId="7DAA13D8" w:rsidR="00CF338A" w:rsidRDefault="00CF338A" w:rsidP="00CF338A">
      <w:pPr>
        <w:jc w:val="both"/>
        <w:rPr>
          <w:rFonts w:ascii="Century Gothic" w:hAnsi="Century Gothic"/>
          <w:sz w:val="19"/>
          <w:szCs w:val="19"/>
        </w:rPr>
      </w:pPr>
      <w:r w:rsidRPr="00CF338A">
        <w:rPr>
          <w:rFonts w:ascii="Century Gothic" w:hAnsi="Century Gothic"/>
          <w:b/>
          <w:bCs/>
          <w:sz w:val="18"/>
          <w:szCs w:val="18"/>
        </w:rPr>
        <w:t>2. State Street Elementary</w:t>
      </w:r>
      <w:r w:rsidRPr="00CF338A">
        <w:rPr>
          <w:rFonts w:ascii="Century Gothic" w:hAnsi="Century Gothic"/>
          <w:sz w:val="18"/>
          <w:szCs w:val="18"/>
        </w:rPr>
        <w:t xml:space="preserve"> will hold an annual meeting(s) at the beginning of each school year, at a convenient time, in which parents and family members of </w:t>
      </w:r>
      <w:r w:rsidR="0066325F">
        <w:rPr>
          <w:rFonts w:ascii="Century Gothic" w:hAnsi="Century Gothic"/>
          <w:sz w:val="18"/>
          <w:szCs w:val="18"/>
        </w:rPr>
        <w:t>all students</w:t>
      </w:r>
      <w:r w:rsidRPr="00CF338A">
        <w:rPr>
          <w:rFonts w:ascii="Century Gothic" w:hAnsi="Century Gothic"/>
          <w:sz w:val="18"/>
          <w:szCs w:val="18"/>
        </w:rPr>
        <w:t xml:space="preserve"> shall be invited and encouraged to attend. Parents and family members will be informed of </w:t>
      </w:r>
      <w:r w:rsidR="00E732F2">
        <w:rPr>
          <w:rFonts w:ascii="Century Gothic" w:hAnsi="Century Gothic"/>
          <w:sz w:val="18"/>
          <w:szCs w:val="18"/>
        </w:rPr>
        <w:t>WVWSD’s</w:t>
      </w:r>
      <w:r w:rsidRPr="00CF338A">
        <w:rPr>
          <w:rFonts w:ascii="Century Gothic" w:hAnsi="Century Gothic"/>
          <w:sz w:val="18"/>
          <w:szCs w:val="18"/>
        </w:rPr>
        <w:t xml:space="preserve"> </w:t>
      </w:r>
      <w:r w:rsidR="009A1596">
        <w:rPr>
          <w:rFonts w:ascii="Century Gothic" w:hAnsi="Century Gothic"/>
          <w:sz w:val="18"/>
          <w:szCs w:val="18"/>
        </w:rPr>
        <w:t>Schoolwide</w:t>
      </w:r>
      <w:r w:rsidRPr="00CF338A">
        <w:rPr>
          <w:rFonts w:ascii="Century Gothic" w:hAnsi="Century Gothic"/>
          <w:sz w:val="18"/>
          <w:szCs w:val="18"/>
        </w:rPr>
        <w:t xml:space="preserve"> Program, the requirements of this program, and the rights of parents to be involved. Parents will receive a copy and explanation of the following documents:</w:t>
      </w:r>
      <w:proofErr w:type="gramStart"/>
      <w:r>
        <w:rPr>
          <w:rFonts w:ascii="Century Gothic" w:hAnsi="Century Gothic"/>
          <w:sz w:val="19"/>
          <w:szCs w:val="19"/>
        </w:rPr>
        <w:t xml:space="preserve">   </w:t>
      </w:r>
      <w:r>
        <w:rPr>
          <w:rFonts w:ascii="Century Gothic" w:eastAsia="Century Gothic" w:hAnsi="Century Gothic" w:cs="Century Gothic"/>
          <w:i/>
          <w:iCs/>
          <w:sz w:val="12"/>
          <w:szCs w:val="12"/>
        </w:rPr>
        <w:t>[</w:t>
      </w:r>
      <w:proofErr w:type="gramEnd"/>
      <w:r>
        <w:rPr>
          <w:rFonts w:ascii="Century Gothic" w:eastAsia="Century Gothic" w:hAnsi="Century Gothic" w:cs="Century Gothic"/>
          <w:i/>
          <w:iCs/>
          <w:sz w:val="12"/>
          <w:szCs w:val="12"/>
        </w:rPr>
        <w:t>ESSA, 1116(c)(1)]</w:t>
      </w:r>
    </w:p>
    <w:p w14:paraId="54A93B53" w14:textId="76639EE6" w:rsidR="00CF338A" w:rsidRPr="00CF338A" w:rsidRDefault="00CF338A" w:rsidP="00CF338A">
      <w:pPr>
        <w:pStyle w:val="ListParagraph"/>
        <w:numPr>
          <w:ilvl w:val="0"/>
          <w:numId w:val="1"/>
        </w:numPr>
        <w:jc w:val="both"/>
        <w:rPr>
          <w:rFonts w:ascii="Century Gothic" w:hAnsi="Century Gothic"/>
          <w:sz w:val="18"/>
          <w:szCs w:val="18"/>
        </w:rPr>
      </w:pPr>
      <w:r w:rsidRPr="00CF338A">
        <w:rPr>
          <w:rFonts w:ascii="Century Gothic" w:hAnsi="Century Gothic"/>
          <w:sz w:val="18"/>
          <w:szCs w:val="18"/>
        </w:rPr>
        <w:t>Title I Paren</w:t>
      </w:r>
      <w:r w:rsidR="005B1B27">
        <w:rPr>
          <w:rFonts w:ascii="Century Gothic" w:hAnsi="Century Gothic"/>
          <w:sz w:val="18"/>
          <w:szCs w:val="18"/>
        </w:rPr>
        <w:t>t</w:t>
      </w:r>
      <w:r w:rsidRPr="00CF338A">
        <w:rPr>
          <w:rFonts w:ascii="Century Gothic" w:hAnsi="Century Gothic"/>
          <w:sz w:val="18"/>
          <w:szCs w:val="18"/>
        </w:rPr>
        <w:t xml:space="preserve"> School Compact</w:t>
      </w:r>
    </w:p>
    <w:p w14:paraId="7B55D2EA" w14:textId="77777777" w:rsidR="00CF338A" w:rsidRPr="00CF338A" w:rsidRDefault="00CF338A" w:rsidP="00CF338A">
      <w:pPr>
        <w:pStyle w:val="ListParagraph"/>
        <w:numPr>
          <w:ilvl w:val="0"/>
          <w:numId w:val="1"/>
        </w:numPr>
        <w:jc w:val="both"/>
        <w:rPr>
          <w:rFonts w:ascii="Century Gothic" w:hAnsi="Century Gothic"/>
          <w:sz w:val="18"/>
          <w:szCs w:val="18"/>
        </w:rPr>
      </w:pPr>
      <w:r w:rsidRPr="00CF338A">
        <w:rPr>
          <w:rFonts w:ascii="Century Gothic" w:hAnsi="Century Gothic"/>
          <w:sz w:val="18"/>
          <w:szCs w:val="18"/>
        </w:rPr>
        <w:t>Title I Parent and Family Engagement Policy</w:t>
      </w:r>
    </w:p>
    <w:p w14:paraId="26894D33" w14:textId="77777777" w:rsidR="00CF338A" w:rsidRPr="00CF338A" w:rsidRDefault="00CF338A" w:rsidP="00CF338A">
      <w:pPr>
        <w:pStyle w:val="ListParagraph"/>
        <w:numPr>
          <w:ilvl w:val="0"/>
          <w:numId w:val="1"/>
        </w:numPr>
        <w:jc w:val="both"/>
        <w:rPr>
          <w:rFonts w:ascii="Century Gothic" w:hAnsi="Century Gothic"/>
          <w:sz w:val="18"/>
          <w:szCs w:val="18"/>
        </w:rPr>
      </w:pPr>
      <w:r w:rsidRPr="00CF338A">
        <w:rPr>
          <w:rFonts w:ascii="Century Gothic" w:hAnsi="Century Gothic"/>
          <w:sz w:val="18"/>
          <w:szCs w:val="18"/>
        </w:rPr>
        <w:t>Right to Know and Teacher Qualification Letters</w:t>
      </w:r>
    </w:p>
    <w:p w14:paraId="7C637078" w14:textId="27BEBB45" w:rsidR="00CF338A" w:rsidRPr="00CF338A" w:rsidRDefault="00CF338A" w:rsidP="00CF338A">
      <w:pPr>
        <w:pStyle w:val="ListParagraph"/>
        <w:numPr>
          <w:ilvl w:val="0"/>
          <w:numId w:val="1"/>
        </w:numPr>
        <w:jc w:val="both"/>
        <w:rPr>
          <w:rFonts w:ascii="Century Gothic" w:hAnsi="Century Gothic"/>
          <w:sz w:val="18"/>
          <w:szCs w:val="18"/>
        </w:rPr>
      </w:pPr>
      <w:proofErr w:type="gramStart"/>
      <w:r w:rsidRPr="00CF338A">
        <w:rPr>
          <w:rFonts w:ascii="Century Gothic" w:hAnsi="Century Gothic"/>
          <w:sz w:val="18"/>
          <w:szCs w:val="18"/>
        </w:rPr>
        <w:t>Title</w:t>
      </w:r>
      <w:proofErr w:type="gramEnd"/>
      <w:r w:rsidRPr="00CF338A">
        <w:rPr>
          <w:rFonts w:ascii="Century Gothic" w:hAnsi="Century Gothic"/>
          <w:sz w:val="18"/>
          <w:szCs w:val="18"/>
        </w:rPr>
        <w:t xml:space="preserve"> I Program information</w:t>
      </w:r>
    </w:p>
    <w:p w14:paraId="0DDEAEB9" w14:textId="138FA80F" w:rsidR="00CF338A" w:rsidRPr="00CF338A" w:rsidRDefault="00CF338A" w:rsidP="005B2ECD">
      <w:pPr>
        <w:pStyle w:val="ListParagraph"/>
        <w:ind w:left="1080"/>
        <w:jc w:val="both"/>
        <w:rPr>
          <w:rFonts w:ascii="Century Gothic" w:hAnsi="Century Gothic"/>
          <w:sz w:val="18"/>
          <w:szCs w:val="18"/>
        </w:rPr>
      </w:pPr>
    </w:p>
    <w:p w14:paraId="32E19DE3" w14:textId="77777777" w:rsidR="00CF338A" w:rsidRDefault="00CF338A" w:rsidP="00CF338A">
      <w:pPr>
        <w:jc w:val="both"/>
        <w:rPr>
          <w:rFonts w:ascii="Century Gothic" w:hAnsi="Century Gothic"/>
          <w:i/>
          <w:iCs/>
          <w:sz w:val="12"/>
          <w:szCs w:val="12"/>
        </w:rPr>
      </w:pPr>
      <w:r w:rsidRPr="00CF338A">
        <w:rPr>
          <w:rFonts w:ascii="Century Gothic" w:hAnsi="Century Gothic"/>
          <w:b/>
          <w:bCs/>
          <w:sz w:val="18"/>
          <w:szCs w:val="18"/>
        </w:rPr>
        <w:t>3. State Street Elementary</w:t>
      </w:r>
      <w:r w:rsidRPr="00CF338A">
        <w:rPr>
          <w:rFonts w:ascii="Century Gothic" w:hAnsi="Century Gothic"/>
          <w:sz w:val="18"/>
          <w:szCs w:val="18"/>
        </w:rPr>
        <w:t xml:space="preserve"> will offer a flexible number of meetings for parents, such as meetings in the morning, afternoon and/or evening to accommodate all parents.</w:t>
      </w:r>
      <w:r>
        <w:rPr>
          <w:rFonts w:ascii="Century Gothic" w:hAnsi="Century Gothic"/>
          <w:sz w:val="19"/>
          <w:szCs w:val="19"/>
        </w:rPr>
        <w:t xml:space="preserve">  </w:t>
      </w:r>
      <w:r>
        <w:rPr>
          <w:rFonts w:ascii="Century Gothic" w:hAnsi="Century Gothic"/>
          <w:i/>
          <w:iCs/>
          <w:sz w:val="12"/>
          <w:szCs w:val="12"/>
        </w:rPr>
        <w:t>[ESSA, 1116(c)(2)]</w:t>
      </w:r>
    </w:p>
    <w:p w14:paraId="1472ED87" w14:textId="77777777" w:rsidR="00CF338A" w:rsidRDefault="00CF338A" w:rsidP="00CF338A">
      <w:pPr>
        <w:pStyle w:val="ListParagraph"/>
        <w:numPr>
          <w:ilvl w:val="0"/>
          <w:numId w:val="2"/>
        </w:numPr>
        <w:jc w:val="both"/>
        <w:rPr>
          <w:rFonts w:ascii="Century Gothic" w:hAnsi="Century Gothic"/>
          <w:sz w:val="18"/>
          <w:szCs w:val="18"/>
        </w:rPr>
      </w:pPr>
      <w:r w:rsidRPr="00CF338A">
        <w:rPr>
          <w:rFonts w:ascii="Century Gothic" w:hAnsi="Century Gothic"/>
          <w:sz w:val="18"/>
          <w:szCs w:val="18"/>
        </w:rPr>
        <w:t xml:space="preserve">Annual Title I Informational Meeting – evening event </w:t>
      </w:r>
    </w:p>
    <w:p w14:paraId="3A34F619" w14:textId="4CDB1A0F" w:rsidR="00AC6E84" w:rsidRPr="00AC6E84" w:rsidRDefault="00AC6E84" w:rsidP="00AC6E84">
      <w:pPr>
        <w:pStyle w:val="ListParagraph"/>
        <w:numPr>
          <w:ilvl w:val="0"/>
          <w:numId w:val="2"/>
        </w:numPr>
        <w:jc w:val="both"/>
        <w:rPr>
          <w:rFonts w:ascii="Century Gothic" w:hAnsi="Century Gothic"/>
          <w:sz w:val="18"/>
          <w:szCs w:val="18"/>
        </w:rPr>
      </w:pPr>
      <w:r w:rsidRPr="00CF338A">
        <w:rPr>
          <w:rFonts w:ascii="Century Gothic" w:hAnsi="Century Gothic"/>
          <w:sz w:val="18"/>
          <w:szCs w:val="18"/>
        </w:rPr>
        <w:t>Open House/Meet the Teacher – evening event</w:t>
      </w:r>
    </w:p>
    <w:p w14:paraId="180F0247" w14:textId="77777777" w:rsidR="00CF338A" w:rsidRPr="00CF338A" w:rsidRDefault="00CF338A" w:rsidP="00CF338A">
      <w:pPr>
        <w:pStyle w:val="ListParagraph"/>
        <w:numPr>
          <w:ilvl w:val="0"/>
          <w:numId w:val="2"/>
        </w:numPr>
        <w:jc w:val="both"/>
        <w:rPr>
          <w:rFonts w:ascii="Century Gothic" w:hAnsi="Century Gothic"/>
          <w:sz w:val="18"/>
          <w:szCs w:val="18"/>
        </w:rPr>
      </w:pPr>
      <w:r w:rsidRPr="00CF338A">
        <w:rPr>
          <w:rFonts w:ascii="Century Gothic" w:hAnsi="Century Gothic"/>
          <w:sz w:val="18"/>
          <w:szCs w:val="18"/>
        </w:rPr>
        <w:t>Parent and Teacher Conferences – afternoon &amp; evening sessions available</w:t>
      </w:r>
    </w:p>
    <w:p w14:paraId="6028B0F4" w14:textId="03929045" w:rsidR="00CF338A" w:rsidRPr="00AC6E84" w:rsidRDefault="00CF338A" w:rsidP="00AC6E84">
      <w:pPr>
        <w:pStyle w:val="ListParagraph"/>
        <w:numPr>
          <w:ilvl w:val="0"/>
          <w:numId w:val="2"/>
        </w:numPr>
        <w:jc w:val="both"/>
        <w:rPr>
          <w:rFonts w:ascii="Century Gothic" w:hAnsi="Century Gothic"/>
          <w:sz w:val="18"/>
          <w:szCs w:val="18"/>
        </w:rPr>
      </w:pPr>
      <w:r w:rsidRPr="00CF338A">
        <w:rPr>
          <w:rFonts w:ascii="Century Gothic" w:hAnsi="Century Gothic"/>
          <w:sz w:val="18"/>
          <w:szCs w:val="18"/>
        </w:rPr>
        <w:t>Meetings available upon request by parent and/or teacher during school hours</w:t>
      </w:r>
      <w:r w:rsidR="008B31B6">
        <w:rPr>
          <w:rFonts w:ascii="Century Gothic" w:hAnsi="Century Gothic"/>
          <w:sz w:val="18"/>
          <w:szCs w:val="18"/>
        </w:rPr>
        <w:t xml:space="preserve"> – morning </w:t>
      </w:r>
      <w:r w:rsidR="005A5B18">
        <w:rPr>
          <w:rFonts w:ascii="Century Gothic" w:hAnsi="Century Gothic"/>
          <w:sz w:val="18"/>
          <w:szCs w:val="18"/>
        </w:rPr>
        <w:t>&amp; afternoon</w:t>
      </w:r>
    </w:p>
    <w:p w14:paraId="14195B02" w14:textId="5F9511EF" w:rsidR="00CF338A" w:rsidRPr="00CF338A" w:rsidRDefault="00CF338A" w:rsidP="00CF338A">
      <w:pPr>
        <w:pStyle w:val="ListParagraph"/>
        <w:numPr>
          <w:ilvl w:val="0"/>
          <w:numId w:val="2"/>
        </w:numPr>
        <w:jc w:val="both"/>
        <w:rPr>
          <w:rFonts w:ascii="Century Gothic" w:hAnsi="Century Gothic"/>
          <w:sz w:val="18"/>
          <w:szCs w:val="18"/>
        </w:rPr>
      </w:pPr>
      <w:r w:rsidRPr="00CF338A">
        <w:rPr>
          <w:rFonts w:ascii="Century Gothic" w:hAnsi="Century Gothic"/>
          <w:sz w:val="18"/>
          <w:szCs w:val="18"/>
        </w:rPr>
        <w:t>Pa</w:t>
      </w:r>
      <w:r w:rsidR="008A7D65">
        <w:rPr>
          <w:rFonts w:ascii="Century Gothic" w:hAnsi="Century Gothic"/>
          <w:sz w:val="18"/>
          <w:szCs w:val="18"/>
        </w:rPr>
        <w:t>rent Workshops (Merry Math Night &amp; Dr. Seuss Literacy Night)</w:t>
      </w:r>
      <w:r w:rsidRPr="00CF338A">
        <w:rPr>
          <w:rFonts w:ascii="Century Gothic" w:hAnsi="Century Gothic"/>
          <w:sz w:val="18"/>
          <w:szCs w:val="18"/>
        </w:rPr>
        <w:t xml:space="preserve"> – </w:t>
      </w:r>
      <w:r w:rsidR="00327BA5">
        <w:rPr>
          <w:rFonts w:ascii="Century Gothic" w:hAnsi="Century Gothic"/>
          <w:sz w:val="18"/>
          <w:szCs w:val="18"/>
        </w:rPr>
        <w:t>evening event</w:t>
      </w:r>
      <w:r w:rsidR="005A5B18">
        <w:rPr>
          <w:rFonts w:ascii="Century Gothic" w:hAnsi="Century Gothic"/>
          <w:sz w:val="18"/>
          <w:szCs w:val="18"/>
        </w:rPr>
        <w:t>(s)</w:t>
      </w:r>
    </w:p>
    <w:p w14:paraId="2BC51174" w14:textId="63674024" w:rsidR="00CF338A" w:rsidRPr="00CF338A" w:rsidRDefault="00CF338A" w:rsidP="00CF338A">
      <w:pPr>
        <w:pStyle w:val="ListParagraph"/>
        <w:numPr>
          <w:ilvl w:val="0"/>
          <w:numId w:val="2"/>
        </w:numPr>
        <w:jc w:val="both"/>
        <w:rPr>
          <w:rFonts w:ascii="Century Gothic" w:hAnsi="Century Gothic"/>
          <w:sz w:val="18"/>
          <w:szCs w:val="18"/>
        </w:rPr>
      </w:pPr>
      <w:r w:rsidRPr="00CF338A">
        <w:rPr>
          <w:rFonts w:ascii="Century Gothic" w:hAnsi="Century Gothic"/>
          <w:sz w:val="18"/>
          <w:szCs w:val="18"/>
        </w:rPr>
        <w:t xml:space="preserve">Spring Revision Meeting – </w:t>
      </w:r>
      <w:r w:rsidR="005A5B18">
        <w:rPr>
          <w:rFonts w:ascii="Century Gothic" w:hAnsi="Century Gothic"/>
          <w:sz w:val="18"/>
          <w:szCs w:val="18"/>
        </w:rPr>
        <w:t>morning</w:t>
      </w:r>
      <w:r w:rsidRPr="00CF338A">
        <w:rPr>
          <w:rFonts w:ascii="Century Gothic" w:hAnsi="Century Gothic"/>
          <w:sz w:val="18"/>
          <w:szCs w:val="18"/>
        </w:rPr>
        <w:t xml:space="preserve"> event </w:t>
      </w:r>
    </w:p>
    <w:p w14:paraId="423B4BAF" w14:textId="318F63E4" w:rsidR="00CF338A" w:rsidRDefault="00CF338A" w:rsidP="00CF338A">
      <w:pPr>
        <w:jc w:val="both"/>
        <w:rPr>
          <w:rFonts w:ascii="Century Gothic" w:hAnsi="Century Gothic"/>
          <w:sz w:val="12"/>
          <w:szCs w:val="12"/>
        </w:rPr>
      </w:pPr>
      <w:r w:rsidRPr="00CF338A">
        <w:rPr>
          <w:rFonts w:ascii="Century Gothic" w:hAnsi="Century Gothic"/>
          <w:b/>
          <w:bCs/>
          <w:sz w:val="18"/>
          <w:szCs w:val="18"/>
        </w:rPr>
        <w:t>4. State Street Elementary</w:t>
      </w:r>
      <w:r w:rsidRPr="00CF338A">
        <w:rPr>
          <w:rFonts w:ascii="Century Gothic" w:hAnsi="Century Gothic"/>
          <w:sz w:val="18"/>
          <w:szCs w:val="18"/>
        </w:rPr>
        <w:t xml:space="preserve"> will involve parents and family members in an organized, ongoing, and timely way, in the planning, review, and improvement of the school’s Title I program, including the school’s parent and family engagement program.</w:t>
      </w:r>
      <w:r>
        <w:rPr>
          <w:rFonts w:ascii="Century Gothic" w:hAnsi="Century Gothic"/>
          <w:sz w:val="12"/>
          <w:szCs w:val="12"/>
        </w:rPr>
        <w:t xml:space="preserve"> [ESSA, Section 1116 (6)(e)(1)]</w:t>
      </w:r>
    </w:p>
    <w:p w14:paraId="77D3496B" w14:textId="77777777" w:rsidR="00CF338A" w:rsidRPr="00CF338A" w:rsidRDefault="00CF338A" w:rsidP="00CF338A">
      <w:pPr>
        <w:pStyle w:val="ListParagraph"/>
        <w:numPr>
          <w:ilvl w:val="0"/>
          <w:numId w:val="3"/>
        </w:numPr>
        <w:jc w:val="both"/>
        <w:rPr>
          <w:rFonts w:ascii="Century Gothic" w:hAnsi="Century Gothic"/>
          <w:sz w:val="18"/>
          <w:szCs w:val="18"/>
        </w:rPr>
      </w:pPr>
      <w:r w:rsidRPr="00CF338A">
        <w:rPr>
          <w:rFonts w:ascii="Century Gothic" w:hAnsi="Century Gothic"/>
          <w:sz w:val="18"/>
          <w:szCs w:val="18"/>
        </w:rPr>
        <w:t xml:space="preserve">Offer meetings and events to review and revise parent and family engagement </w:t>
      </w:r>
      <w:proofErr w:type="gramStart"/>
      <w:r w:rsidRPr="00CF338A">
        <w:rPr>
          <w:rFonts w:ascii="Century Gothic" w:hAnsi="Century Gothic"/>
          <w:sz w:val="18"/>
          <w:szCs w:val="18"/>
        </w:rPr>
        <w:t>program</w:t>
      </w:r>
      <w:proofErr w:type="gramEnd"/>
    </w:p>
    <w:p w14:paraId="7FB48DB2" w14:textId="77777777" w:rsidR="00CF338A" w:rsidRPr="00CF338A" w:rsidRDefault="00CF338A" w:rsidP="00CF338A">
      <w:pPr>
        <w:pStyle w:val="ListParagraph"/>
        <w:numPr>
          <w:ilvl w:val="0"/>
          <w:numId w:val="3"/>
        </w:numPr>
        <w:jc w:val="both"/>
        <w:rPr>
          <w:rFonts w:ascii="Century Gothic" w:hAnsi="Century Gothic"/>
          <w:sz w:val="18"/>
          <w:szCs w:val="18"/>
        </w:rPr>
      </w:pPr>
      <w:r w:rsidRPr="00CF338A">
        <w:rPr>
          <w:rFonts w:ascii="Century Gothic" w:hAnsi="Century Gothic"/>
          <w:sz w:val="18"/>
          <w:szCs w:val="18"/>
        </w:rPr>
        <w:t>Provide planned parent and family engagement events where parents are asked for feedback at the event formally and informally (surveys, questionnaires)</w:t>
      </w:r>
    </w:p>
    <w:p w14:paraId="4CACE15F" w14:textId="77777777" w:rsidR="00CF338A" w:rsidRPr="00CF338A" w:rsidRDefault="00CF338A" w:rsidP="00CF338A">
      <w:pPr>
        <w:pStyle w:val="ListParagraph"/>
        <w:numPr>
          <w:ilvl w:val="0"/>
          <w:numId w:val="3"/>
        </w:numPr>
        <w:jc w:val="both"/>
        <w:rPr>
          <w:rFonts w:ascii="Century Gothic" w:hAnsi="Century Gothic"/>
          <w:sz w:val="18"/>
          <w:szCs w:val="18"/>
        </w:rPr>
      </w:pPr>
      <w:r w:rsidRPr="00CF338A">
        <w:rPr>
          <w:rFonts w:ascii="Century Gothic" w:hAnsi="Century Gothic"/>
          <w:sz w:val="18"/>
          <w:szCs w:val="18"/>
        </w:rPr>
        <w:t xml:space="preserve">Include parents in the planning of future events for the year </w:t>
      </w:r>
    </w:p>
    <w:p w14:paraId="1F4ECF28" w14:textId="2E1E8542" w:rsidR="00CF338A" w:rsidRDefault="00CF338A" w:rsidP="00CF338A">
      <w:pPr>
        <w:jc w:val="both"/>
        <w:rPr>
          <w:rFonts w:ascii="Century Gothic" w:hAnsi="Century Gothic"/>
          <w:sz w:val="12"/>
          <w:szCs w:val="12"/>
        </w:rPr>
      </w:pPr>
      <w:r w:rsidRPr="00CF338A">
        <w:rPr>
          <w:rFonts w:ascii="Century Gothic" w:hAnsi="Century Gothic"/>
          <w:b/>
          <w:bCs/>
          <w:sz w:val="18"/>
          <w:szCs w:val="18"/>
        </w:rPr>
        <w:t>5. State Street Elementary</w:t>
      </w:r>
      <w:r w:rsidRPr="00CF338A">
        <w:rPr>
          <w:rFonts w:ascii="Century Gothic" w:hAnsi="Century Gothic"/>
          <w:sz w:val="18"/>
          <w:szCs w:val="18"/>
        </w:rPr>
        <w:t xml:space="preserve"> will </w:t>
      </w:r>
      <w:r w:rsidR="00631EF0">
        <w:rPr>
          <w:rFonts w:ascii="Century Gothic" w:hAnsi="Century Gothic"/>
          <w:sz w:val="18"/>
          <w:szCs w:val="18"/>
        </w:rPr>
        <w:t>provide</w:t>
      </w:r>
      <w:r w:rsidR="0001605B">
        <w:rPr>
          <w:rFonts w:ascii="Century Gothic" w:hAnsi="Century Gothic"/>
          <w:sz w:val="18"/>
          <w:szCs w:val="18"/>
        </w:rPr>
        <w:t xml:space="preserve"> </w:t>
      </w:r>
      <w:r w:rsidRPr="00CF338A">
        <w:rPr>
          <w:rFonts w:ascii="Century Gothic" w:hAnsi="Century Gothic"/>
          <w:sz w:val="18"/>
          <w:szCs w:val="18"/>
        </w:rPr>
        <w:t>parents with timely information about Title I Programs in English and Spanish</w:t>
      </w:r>
      <w:r>
        <w:rPr>
          <w:rFonts w:ascii="Century Gothic" w:hAnsi="Century Gothic"/>
          <w:sz w:val="19"/>
          <w:szCs w:val="19"/>
        </w:rPr>
        <w:t xml:space="preserve">. </w:t>
      </w:r>
      <w:r>
        <w:rPr>
          <w:rFonts w:ascii="Century Gothic" w:hAnsi="Century Gothic"/>
          <w:sz w:val="12"/>
          <w:szCs w:val="12"/>
        </w:rPr>
        <w:t>[ESSA, 1116(c)(4)(A)]</w:t>
      </w:r>
    </w:p>
    <w:p w14:paraId="2D6DFC9C" w14:textId="2254E88C" w:rsidR="00CF338A" w:rsidRPr="00CF338A" w:rsidRDefault="00CF338A" w:rsidP="00CF338A">
      <w:pPr>
        <w:pStyle w:val="ListParagraph"/>
        <w:numPr>
          <w:ilvl w:val="0"/>
          <w:numId w:val="4"/>
        </w:numPr>
        <w:jc w:val="both"/>
        <w:rPr>
          <w:rFonts w:ascii="Century Gothic" w:hAnsi="Century Gothic"/>
          <w:sz w:val="18"/>
          <w:szCs w:val="18"/>
        </w:rPr>
      </w:pPr>
      <w:r w:rsidRPr="00CF338A">
        <w:rPr>
          <w:rFonts w:ascii="Century Gothic" w:hAnsi="Century Gothic"/>
          <w:sz w:val="18"/>
          <w:szCs w:val="18"/>
        </w:rPr>
        <w:t xml:space="preserve">Policies and invitations </w:t>
      </w:r>
      <w:proofErr w:type="gramStart"/>
      <w:r w:rsidRPr="00CF338A">
        <w:rPr>
          <w:rFonts w:ascii="Century Gothic" w:hAnsi="Century Gothic"/>
          <w:sz w:val="18"/>
          <w:szCs w:val="18"/>
        </w:rPr>
        <w:t>include:</w:t>
      </w:r>
      <w:proofErr w:type="gramEnd"/>
      <w:r w:rsidRPr="00CF338A">
        <w:rPr>
          <w:rFonts w:ascii="Century Gothic" w:hAnsi="Century Gothic"/>
          <w:sz w:val="18"/>
          <w:szCs w:val="18"/>
        </w:rPr>
        <w:t xml:space="preserve"> Title I Parent School Compact, School Level Parent and Family Engagement Policy, District Level Parent and Family Engagement Policy, Right to Know letter, Title I FAQ’s, and meeting invitations.</w:t>
      </w:r>
    </w:p>
    <w:p w14:paraId="6F80C6A8" w14:textId="53206649" w:rsidR="00CF338A" w:rsidRPr="00CF338A" w:rsidRDefault="00CF338A" w:rsidP="00CF338A">
      <w:pPr>
        <w:pStyle w:val="ListParagraph"/>
        <w:numPr>
          <w:ilvl w:val="0"/>
          <w:numId w:val="4"/>
        </w:numPr>
        <w:jc w:val="both"/>
        <w:rPr>
          <w:rFonts w:ascii="Century Gothic" w:hAnsi="Century Gothic"/>
          <w:sz w:val="18"/>
          <w:szCs w:val="18"/>
        </w:rPr>
      </w:pPr>
      <w:r w:rsidRPr="00CF338A">
        <w:rPr>
          <w:rFonts w:ascii="Century Gothic" w:hAnsi="Century Gothic"/>
          <w:sz w:val="18"/>
          <w:szCs w:val="18"/>
        </w:rPr>
        <w:t>Information will be sent home in backpack, located in Parent Resource Center</w:t>
      </w:r>
      <w:r w:rsidR="005E5A2A">
        <w:rPr>
          <w:rFonts w:ascii="Century Gothic" w:hAnsi="Century Gothic"/>
          <w:sz w:val="18"/>
          <w:szCs w:val="18"/>
        </w:rPr>
        <w:t xml:space="preserve">, </w:t>
      </w:r>
      <w:r w:rsidR="0001763B">
        <w:rPr>
          <w:rFonts w:ascii="Century Gothic" w:hAnsi="Century Gothic"/>
          <w:sz w:val="18"/>
          <w:szCs w:val="18"/>
        </w:rPr>
        <w:t xml:space="preserve">sent out on the </w:t>
      </w:r>
      <w:r w:rsidR="00334651">
        <w:rPr>
          <w:rFonts w:ascii="Century Gothic" w:hAnsi="Century Gothic"/>
          <w:sz w:val="18"/>
          <w:szCs w:val="18"/>
        </w:rPr>
        <w:t xml:space="preserve">Remind App </w:t>
      </w:r>
      <w:r w:rsidRPr="00CF338A">
        <w:rPr>
          <w:rFonts w:ascii="Century Gothic" w:hAnsi="Century Gothic"/>
          <w:sz w:val="18"/>
          <w:szCs w:val="18"/>
        </w:rPr>
        <w:t>and accessed on WVWSD website</w:t>
      </w:r>
      <w:r w:rsidR="005E5A2A">
        <w:rPr>
          <w:rFonts w:ascii="Century Gothic" w:hAnsi="Century Gothic"/>
          <w:sz w:val="18"/>
          <w:szCs w:val="18"/>
        </w:rPr>
        <w:t>.</w:t>
      </w:r>
    </w:p>
    <w:p w14:paraId="3A522101" w14:textId="726E65F2" w:rsidR="00CF338A" w:rsidRDefault="00CF338A" w:rsidP="00CF338A">
      <w:pPr>
        <w:rPr>
          <w:rFonts w:ascii="Century Gothic" w:hAnsi="Century Gothic"/>
          <w:sz w:val="19"/>
          <w:szCs w:val="19"/>
        </w:rPr>
      </w:pPr>
      <w:r w:rsidRPr="00CF338A">
        <w:rPr>
          <w:rFonts w:ascii="Century Gothic" w:hAnsi="Century Gothic"/>
          <w:b/>
          <w:bCs/>
          <w:sz w:val="18"/>
          <w:szCs w:val="18"/>
        </w:rPr>
        <w:t>6. State Street Elementary</w:t>
      </w:r>
      <w:r w:rsidRPr="00CF338A">
        <w:rPr>
          <w:rFonts w:ascii="Century Gothic" w:hAnsi="Century Gothic"/>
          <w:sz w:val="18"/>
          <w:szCs w:val="18"/>
        </w:rPr>
        <w:t xml:space="preserve"> will provide parents with a description and explanation of the curriculum used at the school, the academic assessments used to measure student progress, and the achievement levels students are expected to meet with the state standards</w:t>
      </w:r>
      <w:r>
        <w:rPr>
          <w:rFonts w:ascii="Century Gothic" w:hAnsi="Century Gothic"/>
          <w:sz w:val="19"/>
          <w:szCs w:val="19"/>
        </w:rPr>
        <w:t xml:space="preserve">. </w:t>
      </w:r>
      <w:r>
        <w:rPr>
          <w:rFonts w:ascii="Century Gothic" w:hAnsi="Century Gothic"/>
          <w:i/>
          <w:iCs/>
          <w:sz w:val="12"/>
          <w:szCs w:val="12"/>
        </w:rPr>
        <w:t>[ESSA, Section 1116 (e)(1)]</w:t>
      </w:r>
    </w:p>
    <w:p w14:paraId="7BC8F482" w14:textId="77777777" w:rsidR="00CF338A" w:rsidRPr="00CF338A" w:rsidRDefault="00CF338A" w:rsidP="00CF338A">
      <w:pPr>
        <w:pStyle w:val="ListParagraph"/>
        <w:numPr>
          <w:ilvl w:val="0"/>
          <w:numId w:val="5"/>
        </w:numPr>
        <w:jc w:val="both"/>
        <w:rPr>
          <w:rFonts w:ascii="Century Gothic" w:hAnsi="Century Gothic"/>
          <w:sz w:val="18"/>
          <w:szCs w:val="18"/>
          <w:vertAlign w:val="superscript"/>
        </w:rPr>
      </w:pPr>
      <w:r w:rsidRPr="00CF338A">
        <w:rPr>
          <w:rFonts w:ascii="Century Gothic" w:hAnsi="Century Gothic"/>
          <w:sz w:val="18"/>
          <w:szCs w:val="18"/>
        </w:rPr>
        <w:t>Literacy &amp; Math Parent Workshops</w:t>
      </w:r>
    </w:p>
    <w:p w14:paraId="67591490" w14:textId="77777777" w:rsidR="00CF338A" w:rsidRPr="00CF338A" w:rsidRDefault="00CF338A" w:rsidP="00CF338A">
      <w:pPr>
        <w:pStyle w:val="ListParagraph"/>
        <w:numPr>
          <w:ilvl w:val="0"/>
          <w:numId w:val="5"/>
        </w:numPr>
        <w:jc w:val="both"/>
        <w:rPr>
          <w:rFonts w:ascii="Century Gothic" w:hAnsi="Century Gothic"/>
          <w:sz w:val="18"/>
          <w:szCs w:val="18"/>
          <w:vertAlign w:val="superscript"/>
        </w:rPr>
      </w:pPr>
      <w:r w:rsidRPr="00CF338A">
        <w:rPr>
          <w:rFonts w:ascii="Century Gothic" w:hAnsi="Century Gothic"/>
          <w:sz w:val="18"/>
          <w:szCs w:val="18"/>
        </w:rPr>
        <w:t>Parent/Teacher Conferences &amp; meetings upon request</w:t>
      </w:r>
    </w:p>
    <w:p w14:paraId="5F76C389" w14:textId="1273209E" w:rsidR="00CF338A" w:rsidRPr="00CF338A" w:rsidRDefault="00CF338A" w:rsidP="00CF338A">
      <w:pPr>
        <w:pStyle w:val="ListParagraph"/>
        <w:numPr>
          <w:ilvl w:val="0"/>
          <w:numId w:val="5"/>
        </w:numPr>
        <w:jc w:val="both"/>
        <w:rPr>
          <w:rFonts w:ascii="Century Gothic" w:hAnsi="Century Gothic"/>
          <w:sz w:val="18"/>
          <w:szCs w:val="18"/>
        </w:rPr>
      </w:pPr>
      <w:r w:rsidRPr="00CF338A">
        <w:rPr>
          <w:rFonts w:ascii="Century Gothic" w:hAnsi="Century Gothic"/>
          <w:sz w:val="18"/>
          <w:szCs w:val="18"/>
        </w:rPr>
        <w:t>Quarterly report cards, PSSA, STAR Renaissance, WVWSD curriculum</w:t>
      </w:r>
    </w:p>
    <w:p w14:paraId="6A3835D5" w14:textId="4F801205" w:rsidR="00CF338A" w:rsidRPr="00CF338A" w:rsidRDefault="00CF338A" w:rsidP="00CF338A">
      <w:pPr>
        <w:pStyle w:val="ListParagraph"/>
        <w:numPr>
          <w:ilvl w:val="0"/>
          <w:numId w:val="5"/>
        </w:numPr>
        <w:jc w:val="both"/>
        <w:rPr>
          <w:rFonts w:ascii="Century Gothic" w:hAnsi="Century Gothic"/>
          <w:sz w:val="18"/>
          <w:szCs w:val="18"/>
        </w:rPr>
      </w:pPr>
      <w:r w:rsidRPr="00CF338A">
        <w:rPr>
          <w:rFonts w:ascii="Century Gothic" w:hAnsi="Century Gothic"/>
          <w:sz w:val="18"/>
          <w:szCs w:val="18"/>
        </w:rPr>
        <w:t>Materials available to parents to help monitor and improve their child’s academic achievement during Title I events and Parent Resource Center</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CF338A">
        <w:rPr>
          <w:rFonts w:ascii="Century Gothic" w:hAnsi="Century Gothic"/>
          <w:color w:val="000000" w:themeColor="text1"/>
          <w:sz w:val="18"/>
          <w:szCs w:val="18"/>
        </w:rPr>
        <w:t>Revised 5/202</w:t>
      </w:r>
      <w:r w:rsidR="005C50B6">
        <w:rPr>
          <w:rFonts w:ascii="Century Gothic" w:hAnsi="Century Gothic"/>
          <w:color w:val="000000" w:themeColor="text1"/>
          <w:sz w:val="18"/>
          <w:szCs w:val="18"/>
        </w:rPr>
        <w:t>4</w:t>
      </w:r>
    </w:p>
    <w:p w14:paraId="09762F22" w14:textId="77777777" w:rsidR="00CF338A" w:rsidRDefault="00CF338A" w:rsidP="00CF338A">
      <w:pPr>
        <w:jc w:val="both"/>
        <w:rPr>
          <w:rFonts w:ascii="Century Gothic" w:hAnsi="Century Gothic"/>
          <w:sz w:val="19"/>
          <w:szCs w:val="19"/>
        </w:rPr>
      </w:pPr>
      <w:r w:rsidRPr="00CF338A">
        <w:rPr>
          <w:rFonts w:ascii="Century Gothic" w:hAnsi="Century Gothic"/>
          <w:b/>
          <w:bCs/>
          <w:sz w:val="18"/>
          <w:szCs w:val="18"/>
        </w:rPr>
        <w:lastRenderedPageBreak/>
        <w:t>7. State Street Elementary</w:t>
      </w:r>
      <w:r w:rsidRPr="00CF338A">
        <w:rPr>
          <w:rFonts w:ascii="Century Gothic" w:hAnsi="Century Gothic"/>
          <w:sz w:val="18"/>
          <w:szCs w:val="18"/>
        </w:rPr>
        <w:t xml:space="preserve"> will provide, if requested by parents, opportunities for regular meetings to </w:t>
      </w:r>
      <w:proofErr w:type="gramStart"/>
      <w:r w:rsidRPr="00CF338A">
        <w:rPr>
          <w:rFonts w:ascii="Century Gothic" w:hAnsi="Century Gothic"/>
          <w:sz w:val="18"/>
          <w:szCs w:val="18"/>
        </w:rPr>
        <w:t>formulate</w:t>
      </w:r>
      <w:proofErr w:type="gramEnd"/>
      <w:r w:rsidRPr="00CF338A">
        <w:rPr>
          <w:rFonts w:ascii="Century Gothic" w:hAnsi="Century Gothic"/>
          <w:sz w:val="18"/>
          <w:szCs w:val="18"/>
        </w:rPr>
        <w:t xml:space="preserve"> suggestions and to participate, as appropriate, in decisions relating to the education of their children, and to respond to any such suggestions as soon as possible.</w:t>
      </w:r>
      <w:r>
        <w:rPr>
          <w:rFonts w:ascii="Century Gothic" w:hAnsi="Century Gothic"/>
          <w:i/>
          <w:iCs/>
          <w:sz w:val="19"/>
          <w:szCs w:val="19"/>
        </w:rPr>
        <w:t xml:space="preserve"> </w:t>
      </w:r>
      <w:r>
        <w:rPr>
          <w:rFonts w:ascii="Century Gothic" w:hAnsi="Century Gothic"/>
          <w:i/>
          <w:iCs/>
          <w:sz w:val="12"/>
          <w:szCs w:val="12"/>
        </w:rPr>
        <w:t xml:space="preserve">[ESSA, 1116(C)(4)(C)] </w:t>
      </w:r>
    </w:p>
    <w:p w14:paraId="15FADD68" w14:textId="77777777" w:rsidR="00CF338A" w:rsidRPr="00CF338A" w:rsidRDefault="00CF338A" w:rsidP="00CF338A">
      <w:pPr>
        <w:pStyle w:val="ListParagraph"/>
        <w:numPr>
          <w:ilvl w:val="0"/>
          <w:numId w:val="5"/>
        </w:numPr>
        <w:jc w:val="both"/>
        <w:rPr>
          <w:rFonts w:ascii="Century Gothic" w:hAnsi="Century Gothic"/>
          <w:sz w:val="18"/>
          <w:szCs w:val="18"/>
        </w:rPr>
      </w:pPr>
      <w:r w:rsidRPr="00CF338A">
        <w:rPr>
          <w:rFonts w:ascii="Century Gothic" w:hAnsi="Century Gothic"/>
          <w:sz w:val="18"/>
          <w:szCs w:val="18"/>
        </w:rPr>
        <w:t>Reviewing, revising and approving completed policies and compacts during Title I events</w:t>
      </w:r>
    </w:p>
    <w:p w14:paraId="540C9F25" w14:textId="77777777" w:rsidR="00CF338A" w:rsidRPr="00CF338A" w:rsidRDefault="00CF338A" w:rsidP="00CF338A">
      <w:pPr>
        <w:pStyle w:val="ListParagraph"/>
        <w:numPr>
          <w:ilvl w:val="0"/>
          <w:numId w:val="5"/>
        </w:numPr>
        <w:jc w:val="both"/>
        <w:rPr>
          <w:rFonts w:ascii="Century Gothic" w:hAnsi="Century Gothic"/>
          <w:sz w:val="18"/>
          <w:szCs w:val="18"/>
        </w:rPr>
      </w:pPr>
      <w:r w:rsidRPr="00CF338A">
        <w:rPr>
          <w:rFonts w:ascii="Century Gothic" w:hAnsi="Century Gothic"/>
          <w:sz w:val="18"/>
          <w:szCs w:val="18"/>
        </w:rPr>
        <w:t>Parent Teacher Conferences, Child Study Meetings, and meeting upon request</w:t>
      </w:r>
    </w:p>
    <w:p w14:paraId="03422969" w14:textId="77777777" w:rsidR="00CF338A" w:rsidRPr="00CF338A" w:rsidRDefault="00CF338A" w:rsidP="00CF338A">
      <w:pPr>
        <w:pStyle w:val="ListParagraph"/>
        <w:numPr>
          <w:ilvl w:val="0"/>
          <w:numId w:val="5"/>
        </w:numPr>
        <w:jc w:val="both"/>
        <w:rPr>
          <w:rFonts w:ascii="Century Gothic" w:hAnsi="Century Gothic"/>
          <w:sz w:val="18"/>
          <w:szCs w:val="18"/>
        </w:rPr>
      </w:pPr>
      <w:r w:rsidRPr="00CF338A">
        <w:rPr>
          <w:rFonts w:ascii="Century Gothic" w:hAnsi="Century Gothic"/>
          <w:sz w:val="18"/>
          <w:szCs w:val="18"/>
        </w:rPr>
        <w:t>Completing surveys and questionnaires</w:t>
      </w:r>
    </w:p>
    <w:p w14:paraId="1C3B41E4" w14:textId="77777777" w:rsidR="00CF338A" w:rsidRPr="00CF338A" w:rsidRDefault="00CF338A" w:rsidP="00CF338A">
      <w:pPr>
        <w:tabs>
          <w:tab w:val="left" w:pos="3572"/>
        </w:tabs>
        <w:jc w:val="both"/>
        <w:rPr>
          <w:rFonts w:ascii="Century Gothic" w:hAnsi="Century Gothic"/>
          <w:color w:val="FF0000"/>
          <w:sz w:val="18"/>
          <w:szCs w:val="18"/>
        </w:rPr>
      </w:pPr>
      <w:r w:rsidRPr="00CF338A">
        <w:rPr>
          <w:rFonts w:ascii="Century Gothic" w:hAnsi="Century Gothic"/>
          <w:b/>
          <w:bCs/>
          <w:sz w:val="18"/>
          <w:szCs w:val="18"/>
        </w:rPr>
        <w:t>8. State Street Elementary</w:t>
      </w:r>
      <w:r w:rsidRPr="00CF338A">
        <w:rPr>
          <w:rFonts w:ascii="Century Gothic" w:hAnsi="Century Gothic"/>
          <w:sz w:val="18"/>
          <w:szCs w:val="18"/>
        </w:rPr>
        <w:t xml:space="preserve"> will educate teachers, specialized instructional support personnel, and other staff, with the assistance of parents, in the value and utility of contributions of parents and family members, and in how to reach out to, communicate with, and work with parents and family members as equal partners, implement and coordinate parent programs, and build ties between parents and family members and the school. </w:t>
      </w:r>
    </w:p>
    <w:p w14:paraId="285B89C5" w14:textId="77777777" w:rsidR="00CF338A" w:rsidRPr="00CF338A" w:rsidRDefault="00CF338A" w:rsidP="00CF338A">
      <w:pPr>
        <w:pStyle w:val="ListParagraph"/>
        <w:numPr>
          <w:ilvl w:val="0"/>
          <w:numId w:val="6"/>
        </w:numPr>
        <w:tabs>
          <w:tab w:val="left" w:pos="3572"/>
        </w:tabs>
        <w:jc w:val="both"/>
        <w:rPr>
          <w:rFonts w:ascii="Century Gothic" w:hAnsi="Century Gothic"/>
          <w:sz w:val="18"/>
          <w:szCs w:val="18"/>
        </w:rPr>
      </w:pPr>
      <w:r w:rsidRPr="00CF338A">
        <w:rPr>
          <w:rFonts w:ascii="Century Gothic" w:hAnsi="Century Gothic"/>
          <w:sz w:val="18"/>
          <w:szCs w:val="18"/>
        </w:rPr>
        <w:t>State Parent Advisory Council (SPAC) skits</w:t>
      </w:r>
    </w:p>
    <w:p w14:paraId="5AC10F0D" w14:textId="77777777" w:rsidR="00CF338A" w:rsidRPr="00CF338A" w:rsidRDefault="00CF338A" w:rsidP="00CF338A">
      <w:pPr>
        <w:pStyle w:val="ListParagraph"/>
        <w:numPr>
          <w:ilvl w:val="0"/>
          <w:numId w:val="6"/>
        </w:numPr>
        <w:tabs>
          <w:tab w:val="left" w:pos="3572"/>
        </w:tabs>
        <w:jc w:val="both"/>
        <w:rPr>
          <w:rFonts w:ascii="Century Gothic" w:hAnsi="Century Gothic"/>
          <w:sz w:val="18"/>
          <w:szCs w:val="18"/>
        </w:rPr>
      </w:pPr>
      <w:r w:rsidRPr="00CF338A">
        <w:rPr>
          <w:rFonts w:ascii="Century Gothic" w:hAnsi="Century Gothic"/>
          <w:sz w:val="18"/>
          <w:szCs w:val="18"/>
        </w:rPr>
        <w:t>Professional Development (ACT 48)</w:t>
      </w:r>
    </w:p>
    <w:p w14:paraId="3B6B4050" w14:textId="77777777" w:rsidR="00CF338A" w:rsidRPr="00CF338A" w:rsidRDefault="00CF338A" w:rsidP="00CF338A">
      <w:pPr>
        <w:pStyle w:val="ListParagraph"/>
        <w:numPr>
          <w:ilvl w:val="0"/>
          <w:numId w:val="6"/>
        </w:numPr>
        <w:tabs>
          <w:tab w:val="left" w:pos="3572"/>
        </w:tabs>
        <w:jc w:val="both"/>
        <w:rPr>
          <w:rFonts w:ascii="Century Gothic" w:hAnsi="Century Gothic"/>
          <w:sz w:val="18"/>
          <w:szCs w:val="18"/>
        </w:rPr>
      </w:pPr>
      <w:r w:rsidRPr="00CF338A">
        <w:rPr>
          <w:rFonts w:ascii="Century Gothic" w:hAnsi="Century Gothic"/>
          <w:sz w:val="18"/>
          <w:szCs w:val="18"/>
        </w:rPr>
        <w:t>State Mandated Trainings (Child Abuse/Mandated Reporter/PSSA)</w:t>
      </w:r>
    </w:p>
    <w:p w14:paraId="1C8F07B2" w14:textId="77777777" w:rsidR="00CF338A" w:rsidRPr="00CF338A" w:rsidRDefault="00CF338A" w:rsidP="00CF338A">
      <w:pPr>
        <w:pStyle w:val="ListParagraph"/>
        <w:numPr>
          <w:ilvl w:val="0"/>
          <w:numId w:val="6"/>
        </w:numPr>
        <w:tabs>
          <w:tab w:val="left" w:pos="3572"/>
        </w:tabs>
        <w:jc w:val="both"/>
        <w:rPr>
          <w:rFonts w:ascii="Century Gothic" w:hAnsi="Century Gothic"/>
          <w:sz w:val="18"/>
          <w:szCs w:val="18"/>
        </w:rPr>
      </w:pPr>
      <w:r w:rsidRPr="00CF338A">
        <w:rPr>
          <w:rFonts w:ascii="Century Gothic" w:hAnsi="Century Gothic"/>
          <w:sz w:val="18"/>
          <w:szCs w:val="18"/>
        </w:rPr>
        <w:t>Staff Development/Faculty Meetings – provided by LIU</w:t>
      </w:r>
    </w:p>
    <w:p w14:paraId="3626E7D8" w14:textId="0571AC41" w:rsidR="00CF338A" w:rsidRPr="00CF338A" w:rsidRDefault="00CF338A" w:rsidP="00CF338A">
      <w:pPr>
        <w:jc w:val="both"/>
        <w:rPr>
          <w:rFonts w:ascii="Century Gothic" w:hAnsi="Century Gothic"/>
          <w:sz w:val="18"/>
          <w:szCs w:val="18"/>
        </w:rPr>
      </w:pPr>
      <w:r w:rsidRPr="00CF338A">
        <w:rPr>
          <w:rFonts w:ascii="Century Gothic" w:hAnsi="Century Gothic"/>
          <w:b/>
          <w:bCs/>
          <w:sz w:val="18"/>
          <w:szCs w:val="18"/>
        </w:rPr>
        <w:t>9. State Street Elementary</w:t>
      </w:r>
      <w:r w:rsidRPr="00CF338A">
        <w:rPr>
          <w:rFonts w:ascii="Century Gothic" w:hAnsi="Century Gothic"/>
          <w:sz w:val="18"/>
          <w:szCs w:val="18"/>
        </w:rPr>
        <w:t xml:space="preserve"> will </w:t>
      </w:r>
      <w:r w:rsidR="00E34D11">
        <w:rPr>
          <w:rFonts w:ascii="Century Gothic" w:hAnsi="Century Gothic"/>
          <w:sz w:val="18"/>
          <w:szCs w:val="18"/>
        </w:rPr>
        <w:t xml:space="preserve">aid </w:t>
      </w:r>
      <w:r w:rsidRPr="00CF338A">
        <w:rPr>
          <w:rFonts w:ascii="Century Gothic" w:hAnsi="Century Gothic"/>
          <w:sz w:val="18"/>
          <w:szCs w:val="18"/>
        </w:rPr>
        <w:t>in understanding the challenging State’s academic standards, the PSSA and local academic assessments, the requirements of Title I</w:t>
      </w:r>
      <w:r w:rsidR="00E34D11">
        <w:rPr>
          <w:rFonts w:ascii="Century Gothic" w:hAnsi="Century Gothic"/>
          <w:sz w:val="18"/>
          <w:szCs w:val="18"/>
        </w:rPr>
        <w:t>,</w:t>
      </w:r>
      <w:r w:rsidRPr="00CF338A">
        <w:rPr>
          <w:rFonts w:ascii="Century Gothic" w:hAnsi="Century Gothic"/>
          <w:sz w:val="18"/>
          <w:szCs w:val="18"/>
        </w:rPr>
        <w:t xml:space="preserve"> how to monitor their children’s progress and how to work with educators to improve the achievement of their child.</w:t>
      </w:r>
    </w:p>
    <w:p w14:paraId="0D991B72" w14:textId="3FEC7DE6" w:rsidR="00CF338A" w:rsidRPr="00CF338A" w:rsidRDefault="00CF338A" w:rsidP="00CF338A">
      <w:pPr>
        <w:pStyle w:val="ListParagraph"/>
        <w:numPr>
          <w:ilvl w:val="0"/>
          <w:numId w:val="7"/>
        </w:numPr>
        <w:jc w:val="both"/>
        <w:rPr>
          <w:rFonts w:ascii="Century Gothic" w:hAnsi="Century Gothic"/>
          <w:sz w:val="18"/>
          <w:szCs w:val="18"/>
        </w:rPr>
      </w:pPr>
      <w:r w:rsidRPr="00CF338A">
        <w:rPr>
          <w:rFonts w:ascii="Century Gothic" w:hAnsi="Century Gothic"/>
          <w:sz w:val="18"/>
          <w:szCs w:val="18"/>
        </w:rPr>
        <w:t xml:space="preserve">Title I Events – Slides and handouts explaining how to access PA Academic Standards and review of </w:t>
      </w:r>
      <w:r w:rsidR="00E34D11">
        <w:rPr>
          <w:rFonts w:ascii="Century Gothic" w:hAnsi="Century Gothic"/>
          <w:sz w:val="18"/>
          <w:szCs w:val="18"/>
        </w:rPr>
        <w:t>assessments</w:t>
      </w:r>
    </w:p>
    <w:p w14:paraId="45BE8CF3" w14:textId="77777777" w:rsidR="00CF338A" w:rsidRPr="00CF338A" w:rsidRDefault="00CF338A" w:rsidP="00CF338A">
      <w:pPr>
        <w:pStyle w:val="ListParagraph"/>
        <w:numPr>
          <w:ilvl w:val="0"/>
          <w:numId w:val="7"/>
        </w:numPr>
        <w:jc w:val="both"/>
        <w:rPr>
          <w:rFonts w:ascii="Century Gothic" w:hAnsi="Century Gothic"/>
          <w:sz w:val="18"/>
          <w:szCs w:val="18"/>
        </w:rPr>
      </w:pPr>
      <w:r w:rsidRPr="00CF338A">
        <w:rPr>
          <w:rFonts w:ascii="Century Gothic" w:hAnsi="Century Gothic"/>
          <w:sz w:val="18"/>
          <w:szCs w:val="18"/>
        </w:rPr>
        <w:t>Skyward access to enrollment and grades</w:t>
      </w:r>
    </w:p>
    <w:p w14:paraId="3A322A62" w14:textId="77777777" w:rsidR="00CF338A" w:rsidRPr="00CF338A" w:rsidRDefault="00CF338A" w:rsidP="00CF338A">
      <w:pPr>
        <w:pStyle w:val="ListParagraph"/>
        <w:numPr>
          <w:ilvl w:val="0"/>
          <w:numId w:val="7"/>
        </w:numPr>
        <w:jc w:val="both"/>
        <w:rPr>
          <w:rFonts w:ascii="Century Gothic" w:hAnsi="Century Gothic"/>
          <w:sz w:val="18"/>
          <w:szCs w:val="18"/>
        </w:rPr>
      </w:pPr>
      <w:r w:rsidRPr="00CF338A">
        <w:rPr>
          <w:rFonts w:ascii="Century Gothic" w:hAnsi="Century Gothic"/>
          <w:sz w:val="18"/>
          <w:szCs w:val="18"/>
        </w:rPr>
        <w:t>Parent Teacher Conferences, Child Study Meetings, and meetings upon request</w:t>
      </w:r>
    </w:p>
    <w:p w14:paraId="3190BEDB" w14:textId="77777777" w:rsidR="00CF338A" w:rsidRPr="00CF338A" w:rsidRDefault="00CF338A" w:rsidP="00CF338A">
      <w:pPr>
        <w:pStyle w:val="ListParagraph"/>
        <w:numPr>
          <w:ilvl w:val="0"/>
          <w:numId w:val="7"/>
        </w:numPr>
        <w:jc w:val="both"/>
        <w:rPr>
          <w:rFonts w:ascii="Century Gothic" w:hAnsi="Century Gothic"/>
          <w:sz w:val="18"/>
          <w:szCs w:val="18"/>
        </w:rPr>
      </w:pPr>
      <w:r w:rsidRPr="00CF338A">
        <w:rPr>
          <w:rFonts w:ascii="Century Gothic" w:hAnsi="Century Gothic"/>
          <w:sz w:val="18"/>
          <w:szCs w:val="18"/>
        </w:rPr>
        <w:t>Parent Literacy and Math Workshops &amp; Materials available in Parent Resource Center</w:t>
      </w:r>
    </w:p>
    <w:p w14:paraId="18F69574" w14:textId="0533148C" w:rsidR="00CF338A" w:rsidRDefault="00CF338A" w:rsidP="00CF338A">
      <w:pPr>
        <w:jc w:val="both"/>
        <w:rPr>
          <w:rFonts w:ascii="Century Gothic" w:hAnsi="Century Gothic"/>
          <w:i/>
          <w:iCs/>
          <w:sz w:val="12"/>
          <w:szCs w:val="12"/>
        </w:rPr>
      </w:pPr>
      <w:r w:rsidRPr="00CF338A">
        <w:rPr>
          <w:rFonts w:ascii="Century Gothic" w:hAnsi="Century Gothic"/>
          <w:b/>
          <w:bCs/>
          <w:sz w:val="18"/>
          <w:szCs w:val="18"/>
        </w:rPr>
        <w:t>10. State Street Elementary</w:t>
      </w:r>
      <w:r w:rsidRPr="00CF338A">
        <w:rPr>
          <w:rFonts w:ascii="Century Gothic" w:hAnsi="Century Gothic"/>
          <w:sz w:val="18"/>
          <w:szCs w:val="18"/>
        </w:rPr>
        <w:t xml:space="preserve"> will jointly develop with parents and family members a School-Parent Compact that outlines how parents, the entire school staff, and students will share in the responsibility for improved student and academic achievement and </w:t>
      </w:r>
      <w:proofErr w:type="gramStart"/>
      <w:r w:rsidRPr="00CF338A">
        <w:rPr>
          <w:rFonts w:ascii="Century Gothic" w:hAnsi="Century Gothic"/>
          <w:sz w:val="18"/>
          <w:szCs w:val="18"/>
        </w:rPr>
        <w:t>the means by which</w:t>
      </w:r>
      <w:proofErr w:type="gramEnd"/>
      <w:r w:rsidRPr="00CF338A">
        <w:rPr>
          <w:rFonts w:ascii="Century Gothic" w:hAnsi="Century Gothic"/>
          <w:sz w:val="18"/>
          <w:szCs w:val="18"/>
        </w:rPr>
        <w:t xml:space="preserve"> the school and the parents will build and develop partnerships to help children improve student academic achievement.</w:t>
      </w:r>
      <w:r>
        <w:rPr>
          <w:rFonts w:ascii="Century Gothic" w:hAnsi="Century Gothic"/>
          <w:sz w:val="19"/>
          <w:szCs w:val="19"/>
        </w:rPr>
        <w:t xml:space="preserve"> </w:t>
      </w:r>
      <w:r>
        <w:rPr>
          <w:rFonts w:ascii="Century Gothic" w:hAnsi="Century Gothic"/>
          <w:i/>
          <w:iCs/>
          <w:sz w:val="12"/>
          <w:szCs w:val="12"/>
        </w:rPr>
        <w:t>[ESSA, Section 1116 (d)], [ESSA, 1116(6)(e)(1)]</w:t>
      </w:r>
    </w:p>
    <w:p w14:paraId="46D037F7" w14:textId="77777777" w:rsidR="00CF338A" w:rsidRPr="00CF338A" w:rsidRDefault="00CF338A" w:rsidP="00CF338A">
      <w:pPr>
        <w:pStyle w:val="ListParagraph"/>
        <w:numPr>
          <w:ilvl w:val="0"/>
          <w:numId w:val="8"/>
        </w:numPr>
        <w:jc w:val="both"/>
        <w:rPr>
          <w:rFonts w:ascii="Century Gothic" w:hAnsi="Century Gothic"/>
          <w:sz w:val="18"/>
          <w:szCs w:val="18"/>
        </w:rPr>
      </w:pPr>
      <w:r w:rsidRPr="00CF338A">
        <w:rPr>
          <w:rFonts w:ascii="Century Gothic" w:hAnsi="Century Gothic"/>
          <w:sz w:val="18"/>
          <w:szCs w:val="18"/>
        </w:rPr>
        <w:t xml:space="preserve">Spring Revision Meeting to discuss, review and revise current compact for next school year. Parents will be given current compact and revision form to use in break out groups after meeting. </w:t>
      </w:r>
    </w:p>
    <w:p w14:paraId="3CFFDABE" w14:textId="53AE4F36" w:rsidR="00CF338A" w:rsidRPr="00CF338A" w:rsidRDefault="000F59E3" w:rsidP="00CF338A">
      <w:pPr>
        <w:pStyle w:val="ListParagraph"/>
        <w:numPr>
          <w:ilvl w:val="0"/>
          <w:numId w:val="8"/>
        </w:numPr>
        <w:jc w:val="both"/>
        <w:rPr>
          <w:rFonts w:ascii="Century Gothic" w:hAnsi="Century Gothic"/>
          <w:sz w:val="18"/>
          <w:szCs w:val="18"/>
        </w:rPr>
      </w:pPr>
      <w:r>
        <w:rPr>
          <w:rFonts w:ascii="Century Gothic" w:hAnsi="Century Gothic"/>
          <w:sz w:val="18"/>
          <w:szCs w:val="18"/>
        </w:rPr>
        <w:t xml:space="preserve">School Parent </w:t>
      </w:r>
      <w:r w:rsidR="00CF338A" w:rsidRPr="00CF338A">
        <w:rPr>
          <w:rFonts w:ascii="Century Gothic" w:hAnsi="Century Gothic"/>
          <w:sz w:val="18"/>
          <w:szCs w:val="18"/>
        </w:rPr>
        <w:t>Compact</w:t>
      </w:r>
      <w:r>
        <w:rPr>
          <w:rFonts w:ascii="Century Gothic" w:hAnsi="Century Gothic"/>
          <w:sz w:val="18"/>
          <w:szCs w:val="18"/>
        </w:rPr>
        <w:t xml:space="preserve"> </w:t>
      </w:r>
      <w:r w:rsidR="00CF338A" w:rsidRPr="00CF338A">
        <w:rPr>
          <w:rFonts w:ascii="Century Gothic" w:hAnsi="Century Gothic"/>
          <w:sz w:val="18"/>
          <w:szCs w:val="18"/>
        </w:rPr>
        <w:t xml:space="preserve">will be </w:t>
      </w:r>
      <w:r w:rsidR="00E34D11">
        <w:rPr>
          <w:rFonts w:ascii="Century Gothic" w:hAnsi="Century Gothic"/>
          <w:sz w:val="18"/>
          <w:szCs w:val="18"/>
        </w:rPr>
        <w:t xml:space="preserve">available </w:t>
      </w:r>
      <w:r w:rsidR="00CF338A" w:rsidRPr="00CF338A">
        <w:rPr>
          <w:rFonts w:ascii="Century Gothic" w:hAnsi="Century Gothic"/>
          <w:sz w:val="18"/>
          <w:szCs w:val="18"/>
        </w:rPr>
        <w:t xml:space="preserve">at the beginning of the school year, at Title I events such as the Annual Meeting and posted on WVWSD Web page. </w:t>
      </w:r>
    </w:p>
    <w:p w14:paraId="3E7786F6" w14:textId="77777777" w:rsidR="00CF338A" w:rsidRPr="00CF338A" w:rsidRDefault="00CF338A" w:rsidP="00CF338A">
      <w:pPr>
        <w:pStyle w:val="ListParagraph"/>
        <w:numPr>
          <w:ilvl w:val="0"/>
          <w:numId w:val="8"/>
        </w:numPr>
        <w:jc w:val="both"/>
        <w:rPr>
          <w:rFonts w:ascii="Century Gothic" w:hAnsi="Century Gothic"/>
          <w:sz w:val="18"/>
          <w:szCs w:val="18"/>
        </w:rPr>
      </w:pPr>
      <w:r w:rsidRPr="00CF338A">
        <w:rPr>
          <w:rFonts w:ascii="Century Gothic" w:hAnsi="Century Gothic"/>
          <w:sz w:val="18"/>
          <w:szCs w:val="18"/>
        </w:rPr>
        <w:t>Documents will be available in English and Spanish. (Translated in other languages by request.)</w:t>
      </w:r>
    </w:p>
    <w:p w14:paraId="0A816057" w14:textId="77777777" w:rsidR="00CF338A" w:rsidRPr="00CF338A" w:rsidRDefault="00CF338A" w:rsidP="00CF338A">
      <w:pPr>
        <w:jc w:val="both"/>
        <w:rPr>
          <w:rFonts w:ascii="Century Gothic" w:hAnsi="Century Gothic"/>
          <w:sz w:val="18"/>
          <w:szCs w:val="18"/>
        </w:rPr>
      </w:pPr>
      <w:r w:rsidRPr="00CF338A">
        <w:rPr>
          <w:rFonts w:ascii="Century Gothic" w:hAnsi="Century Gothic"/>
          <w:b/>
          <w:bCs/>
          <w:sz w:val="18"/>
          <w:szCs w:val="18"/>
        </w:rPr>
        <w:t>11. State Street Elementary</w:t>
      </w:r>
      <w:r w:rsidRPr="00CF338A">
        <w:rPr>
          <w:rFonts w:ascii="Century Gothic" w:hAnsi="Century Gothic"/>
          <w:sz w:val="18"/>
          <w:szCs w:val="18"/>
        </w:rPr>
        <w:t xml:space="preserve"> will provide materials and </w:t>
      </w:r>
      <w:proofErr w:type="gramStart"/>
      <w:r w:rsidRPr="00CF338A">
        <w:rPr>
          <w:rFonts w:ascii="Century Gothic" w:hAnsi="Century Gothic"/>
          <w:sz w:val="18"/>
          <w:szCs w:val="18"/>
        </w:rPr>
        <w:t>trainings</w:t>
      </w:r>
      <w:proofErr w:type="gramEnd"/>
      <w:r w:rsidRPr="00CF338A">
        <w:rPr>
          <w:rFonts w:ascii="Century Gothic" w:hAnsi="Century Gothic"/>
          <w:sz w:val="18"/>
          <w:szCs w:val="18"/>
        </w:rPr>
        <w:t xml:space="preserve"> to help parents to work with their child to improve their child’s achievement, such as literacy training and using technology including education about the harms of copyright piracy, as appropriate, to foster parent involvement. </w:t>
      </w:r>
    </w:p>
    <w:p w14:paraId="20599C56" w14:textId="77777777" w:rsidR="00CF338A" w:rsidRPr="00CF338A" w:rsidRDefault="00CF338A" w:rsidP="00CF338A">
      <w:pPr>
        <w:pStyle w:val="ListParagraph"/>
        <w:numPr>
          <w:ilvl w:val="0"/>
          <w:numId w:val="9"/>
        </w:numPr>
        <w:jc w:val="both"/>
        <w:rPr>
          <w:rFonts w:ascii="Century Gothic" w:hAnsi="Century Gothic"/>
          <w:sz w:val="18"/>
          <w:szCs w:val="18"/>
        </w:rPr>
      </w:pPr>
      <w:r w:rsidRPr="00CF338A">
        <w:rPr>
          <w:rFonts w:ascii="Century Gothic" w:hAnsi="Century Gothic"/>
          <w:sz w:val="18"/>
          <w:szCs w:val="18"/>
        </w:rPr>
        <w:t>Attending Title I Events including meetings and workshops</w:t>
      </w:r>
    </w:p>
    <w:p w14:paraId="28CF4199" w14:textId="77777777" w:rsidR="00CF338A" w:rsidRPr="00CF338A" w:rsidRDefault="00CF338A" w:rsidP="00CF338A">
      <w:pPr>
        <w:pStyle w:val="ListParagraph"/>
        <w:numPr>
          <w:ilvl w:val="0"/>
          <w:numId w:val="9"/>
        </w:numPr>
        <w:jc w:val="both"/>
        <w:rPr>
          <w:rFonts w:ascii="Century Gothic" w:hAnsi="Century Gothic"/>
          <w:sz w:val="18"/>
          <w:szCs w:val="18"/>
        </w:rPr>
      </w:pPr>
      <w:r w:rsidRPr="00CF338A">
        <w:rPr>
          <w:rFonts w:ascii="Century Gothic" w:hAnsi="Century Gothic"/>
          <w:sz w:val="18"/>
          <w:szCs w:val="18"/>
        </w:rPr>
        <w:t>Parent Resource Center with grade level materials, strategies, skills</w:t>
      </w:r>
    </w:p>
    <w:p w14:paraId="32144075" w14:textId="77777777" w:rsidR="00CF338A" w:rsidRDefault="00CF338A" w:rsidP="00CF338A">
      <w:pPr>
        <w:tabs>
          <w:tab w:val="left" w:pos="3572"/>
        </w:tabs>
        <w:jc w:val="both"/>
        <w:rPr>
          <w:rFonts w:ascii="Century Gothic" w:hAnsi="Century Gothic"/>
          <w:sz w:val="19"/>
          <w:szCs w:val="19"/>
        </w:rPr>
      </w:pPr>
      <w:r w:rsidRPr="00CF338A">
        <w:rPr>
          <w:rFonts w:ascii="Century Gothic" w:hAnsi="Century Gothic"/>
          <w:b/>
          <w:bCs/>
          <w:sz w:val="18"/>
          <w:szCs w:val="18"/>
        </w:rPr>
        <w:t>12. State Street Elementary</w:t>
      </w:r>
      <w:r w:rsidRPr="00CF338A">
        <w:rPr>
          <w:rFonts w:ascii="Century Gothic" w:hAnsi="Century Gothic"/>
          <w:sz w:val="18"/>
          <w:szCs w:val="18"/>
        </w:rPr>
        <w:t xml:space="preserve"> will, to the extent feasible and appropriate, coordinate and integrate parent involvement programs and activities with other Federal, State and local programs including public preschool programs and conduct other activities, that encourage and support parents and family members in more fully participating in the education of their children.</w:t>
      </w:r>
      <w:r>
        <w:rPr>
          <w:rFonts w:ascii="Century Gothic" w:hAnsi="Century Gothic"/>
          <w:sz w:val="19"/>
          <w:szCs w:val="19"/>
        </w:rPr>
        <w:t xml:space="preserve"> </w:t>
      </w:r>
      <w:r>
        <w:rPr>
          <w:rFonts w:ascii="Century Gothic" w:eastAsia="Century Gothic" w:hAnsi="Century Gothic" w:cs="Century Gothic"/>
          <w:i/>
          <w:iCs/>
          <w:sz w:val="12"/>
          <w:szCs w:val="12"/>
        </w:rPr>
        <w:t>[ESSA, 1116 (a)(2)(c)]</w:t>
      </w:r>
    </w:p>
    <w:p w14:paraId="4DF992FB" w14:textId="77777777" w:rsidR="00CF338A" w:rsidRPr="00CF338A" w:rsidRDefault="00CF338A" w:rsidP="00CF338A">
      <w:pPr>
        <w:pStyle w:val="ListParagraph"/>
        <w:numPr>
          <w:ilvl w:val="0"/>
          <w:numId w:val="10"/>
        </w:numPr>
        <w:tabs>
          <w:tab w:val="left" w:pos="3572"/>
        </w:tabs>
        <w:jc w:val="both"/>
        <w:rPr>
          <w:rFonts w:ascii="Century Gothic" w:hAnsi="Century Gothic"/>
          <w:sz w:val="18"/>
          <w:szCs w:val="18"/>
        </w:rPr>
      </w:pPr>
      <w:r w:rsidRPr="00CF338A">
        <w:rPr>
          <w:rFonts w:ascii="Century Gothic" w:hAnsi="Century Gothic"/>
          <w:sz w:val="18"/>
          <w:szCs w:val="18"/>
        </w:rPr>
        <w:t>Partnering with Head Start to ease the transition from Preschool to Kindergarten and early intervention</w:t>
      </w:r>
    </w:p>
    <w:p w14:paraId="7A889626" w14:textId="77777777" w:rsidR="00CF338A" w:rsidRPr="00CF338A" w:rsidRDefault="00CF338A" w:rsidP="00CF338A">
      <w:pPr>
        <w:pStyle w:val="ListParagraph"/>
        <w:numPr>
          <w:ilvl w:val="0"/>
          <w:numId w:val="10"/>
        </w:numPr>
        <w:tabs>
          <w:tab w:val="left" w:pos="3572"/>
        </w:tabs>
        <w:jc w:val="both"/>
        <w:rPr>
          <w:rFonts w:ascii="Century Gothic" w:hAnsi="Century Gothic"/>
          <w:sz w:val="18"/>
          <w:szCs w:val="18"/>
        </w:rPr>
      </w:pPr>
      <w:r w:rsidRPr="00CF338A">
        <w:rPr>
          <w:rFonts w:ascii="Century Gothic" w:hAnsi="Century Gothic"/>
          <w:sz w:val="18"/>
          <w:szCs w:val="18"/>
        </w:rPr>
        <w:t xml:space="preserve">Referring families to agencies for assistance with special needs </w:t>
      </w:r>
    </w:p>
    <w:p w14:paraId="64F53061" w14:textId="77777777" w:rsidR="00CF338A" w:rsidRPr="00CF338A" w:rsidRDefault="00CF338A" w:rsidP="00CF338A">
      <w:pPr>
        <w:pStyle w:val="ListParagraph"/>
        <w:numPr>
          <w:ilvl w:val="0"/>
          <w:numId w:val="10"/>
        </w:numPr>
        <w:tabs>
          <w:tab w:val="left" w:pos="3572"/>
        </w:tabs>
        <w:jc w:val="both"/>
        <w:rPr>
          <w:rFonts w:ascii="Century Gothic" w:hAnsi="Century Gothic"/>
          <w:sz w:val="18"/>
          <w:szCs w:val="18"/>
        </w:rPr>
      </w:pPr>
      <w:r w:rsidRPr="00CF338A">
        <w:rPr>
          <w:rFonts w:ascii="Century Gothic" w:hAnsi="Century Gothic"/>
          <w:sz w:val="18"/>
          <w:szCs w:val="18"/>
        </w:rPr>
        <w:t xml:space="preserve">Collaborating with programs within the school system to meet special needs such as CSBBH (Community and School-Based Behavioral Health) and Wilkes University after school tutoring program (SHINE) </w:t>
      </w:r>
    </w:p>
    <w:p w14:paraId="2D4DEDC1" w14:textId="77777777" w:rsidR="00CF338A" w:rsidRPr="00CF338A" w:rsidRDefault="00CF338A" w:rsidP="00CF338A">
      <w:pPr>
        <w:pStyle w:val="ListParagraph"/>
        <w:numPr>
          <w:ilvl w:val="0"/>
          <w:numId w:val="10"/>
        </w:numPr>
        <w:tabs>
          <w:tab w:val="left" w:pos="3572"/>
        </w:tabs>
        <w:jc w:val="both"/>
        <w:rPr>
          <w:rFonts w:ascii="Century Gothic" w:hAnsi="Century Gothic"/>
          <w:sz w:val="18"/>
          <w:szCs w:val="18"/>
        </w:rPr>
      </w:pPr>
      <w:r w:rsidRPr="00CF338A">
        <w:rPr>
          <w:rFonts w:ascii="Century Gothic" w:hAnsi="Century Gothic"/>
          <w:sz w:val="18"/>
          <w:szCs w:val="18"/>
        </w:rPr>
        <w:t xml:space="preserve">Participating </w:t>
      </w:r>
      <w:proofErr w:type="gramStart"/>
      <w:r w:rsidRPr="00CF338A">
        <w:rPr>
          <w:rFonts w:ascii="Century Gothic" w:hAnsi="Century Gothic"/>
          <w:sz w:val="18"/>
          <w:szCs w:val="18"/>
        </w:rPr>
        <w:t>with</w:t>
      </w:r>
      <w:proofErr w:type="gramEnd"/>
      <w:r w:rsidRPr="00CF338A">
        <w:rPr>
          <w:rFonts w:ascii="Century Gothic" w:hAnsi="Century Gothic"/>
          <w:sz w:val="18"/>
          <w:szCs w:val="18"/>
        </w:rPr>
        <w:t xml:space="preserve"> the Foster Grandparent program through the Luzerne County Area Agency on Aging to bring community members into our school to work with our students.</w:t>
      </w:r>
    </w:p>
    <w:p w14:paraId="21A6C9E6" w14:textId="6F18433A" w:rsidR="00CF338A" w:rsidRDefault="00CF338A" w:rsidP="00CF338A">
      <w:pPr>
        <w:jc w:val="both"/>
        <w:rPr>
          <w:rFonts w:ascii="Century Gothic" w:hAnsi="Century Gothic"/>
          <w:sz w:val="19"/>
          <w:szCs w:val="19"/>
        </w:rPr>
      </w:pPr>
      <w:r w:rsidRPr="00CF338A">
        <w:rPr>
          <w:rFonts w:ascii="Century Gothic" w:hAnsi="Century Gothic"/>
          <w:b/>
          <w:bCs/>
          <w:sz w:val="18"/>
          <w:szCs w:val="18"/>
        </w:rPr>
        <w:t>13</w:t>
      </w:r>
      <w:proofErr w:type="gramStart"/>
      <w:r w:rsidRPr="00CF338A">
        <w:rPr>
          <w:rFonts w:ascii="Century Gothic" w:hAnsi="Century Gothic"/>
          <w:b/>
          <w:bCs/>
          <w:sz w:val="18"/>
          <w:szCs w:val="18"/>
        </w:rPr>
        <w:t>.  State</w:t>
      </w:r>
      <w:proofErr w:type="gramEnd"/>
      <w:r w:rsidRPr="00CF338A">
        <w:rPr>
          <w:rFonts w:ascii="Century Gothic" w:hAnsi="Century Gothic"/>
          <w:b/>
          <w:bCs/>
          <w:sz w:val="18"/>
          <w:szCs w:val="18"/>
        </w:rPr>
        <w:t xml:space="preserve"> Street Elementary</w:t>
      </w:r>
      <w:r w:rsidRPr="00CF338A">
        <w:rPr>
          <w:rFonts w:ascii="Century Gothic" w:hAnsi="Century Gothic"/>
          <w:sz w:val="18"/>
          <w:szCs w:val="18"/>
        </w:rPr>
        <w:t xml:space="preserve"> will ensure that Information and school reports </w:t>
      </w:r>
      <w:r w:rsidR="0001763B">
        <w:rPr>
          <w:rFonts w:ascii="Century Gothic" w:hAnsi="Century Gothic"/>
          <w:sz w:val="18"/>
          <w:szCs w:val="18"/>
        </w:rPr>
        <w:t xml:space="preserve">are </w:t>
      </w:r>
      <w:r w:rsidRPr="00CF338A">
        <w:rPr>
          <w:rFonts w:ascii="Century Gothic" w:hAnsi="Century Gothic"/>
          <w:sz w:val="18"/>
          <w:szCs w:val="18"/>
        </w:rPr>
        <w:t>available in a format and language that parents and family members understand.</w:t>
      </w:r>
      <w:r>
        <w:rPr>
          <w:rFonts w:ascii="Century Gothic" w:hAnsi="Century Gothic"/>
          <w:sz w:val="19"/>
          <w:szCs w:val="19"/>
        </w:rPr>
        <w:t xml:space="preserve"> </w:t>
      </w:r>
      <w:r>
        <w:rPr>
          <w:rFonts w:ascii="Century Gothic" w:hAnsi="Century Gothic"/>
          <w:i/>
          <w:iCs/>
          <w:sz w:val="12"/>
          <w:szCs w:val="12"/>
        </w:rPr>
        <w:t>[ESSA Section 116(7)(f).]</w:t>
      </w:r>
    </w:p>
    <w:p w14:paraId="169C4CA8" w14:textId="77777777" w:rsidR="00CF338A" w:rsidRPr="00CF338A" w:rsidRDefault="00CF338A" w:rsidP="00CF338A">
      <w:pPr>
        <w:pStyle w:val="ListParagraph"/>
        <w:numPr>
          <w:ilvl w:val="0"/>
          <w:numId w:val="11"/>
        </w:numPr>
        <w:jc w:val="both"/>
        <w:rPr>
          <w:rFonts w:ascii="Century Gothic" w:hAnsi="Century Gothic"/>
          <w:sz w:val="18"/>
          <w:szCs w:val="18"/>
        </w:rPr>
      </w:pPr>
      <w:r w:rsidRPr="00CF338A">
        <w:rPr>
          <w:rFonts w:ascii="Century Gothic" w:hAnsi="Century Gothic"/>
          <w:sz w:val="18"/>
          <w:szCs w:val="18"/>
        </w:rPr>
        <w:t>All documents are translated to Spanish and additional languages upon request.</w:t>
      </w:r>
    </w:p>
    <w:p w14:paraId="0535832E" w14:textId="5E06F28D" w:rsidR="00CF338A" w:rsidRPr="00CF338A" w:rsidRDefault="00CF338A" w:rsidP="00CF338A">
      <w:pPr>
        <w:jc w:val="both"/>
        <w:rPr>
          <w:rFonts w:ascii="Century Gothic" w:hAnsi="Century Gothic"/>
          <w:sz w:val="18"/>
          <w:szCs w:val="18"/>
        </w:rPr>
      </w:pPr>
      <w:r w:rsidRPr="00CF338A">
        <w:rPr>
          <w:rFonts w:ascii="Century Gothic" w:hAnsi="Century Gothic"/>
          <w:b/>
          <w:bCs/>
          <w:sz w:val="18"/>
          <w:szCs w:val="18"/>
        </w:rPr>
        <w:t>14. State Street Elementary</w:t>
      </w:r>
      <w:r w:rsidRPr="00CF338A">
        <w:rPr>
          <w:rFonts w:ascii="Century Gothic" w:hAnsi="Century Gothic"/>
          <w:sz w:val="18"/>
          <w:szCs w:val="18"/>
        </w:rPr>
        <w:t xml:space="preserve"> will provide opportunities, to the extent practicable, for the participation of all Title I</w:t>
      </w:r>
      <w:r w:rsidR="005F3FE7">
        <w:rPr>
          <w:rFonts w:ascii="Century Gothic" w:hAnsi="Century Gothic"/>
          <w:sz w:val="18"/>
          <w:szCs w:val="18"/>
        </w:rPr>
        <w:t xml:space="preserve"> </w:t>
      </w:r>
      <w:r w:rsidRPr="00CF338A">
        <w:rPr>
          <w:rFonts w:ascii="Century Gothic" w:hAnsi="Century Gothic"/>
          <w:sz w:val="18"/>
          <w:szCs w:val="18"/>
        </w:rPr>
        <w:t>parents</w:t>
      </w:r>
      <w:r w:rsidR="005F3FE7">
        <w:rPr>
          <w:rFonts w:ascii="Century Gothic" w:hAnsi="Century Gothic"/>
          <w:sz w:val="18"/>
          <w:szCs w:val="18"/>
        </w:rPr>
        <w:t xml:space="preserve"> and family members</w:t>
      </w:r>
      <w:r w:rsidRPr="00CF338A">
        <w:rPr>
          <w:rFonts w:ascii="Century Gothic" w:hAnsi="Century Gothic"/>
          <w:sz w:val="18"/>
          <w:szCs w:val="18"/>
        </w:rPr>
        <w:t xml:space="preserve">, including parents with limited English proficiency, parents with disabilities, and parents of migratory students. </w:t>
      </w:r>
    </w:p>
    <w:p w14:paraId="70F62D63" w14:textId="77777777" w:rsidR="00CF338A" w:rsidRPr="00CF338A" w:rsidRDefault="00CF338A" w:rsidP="00CF338A">
      <w:pPr>
        <w:pStyle w:val="ListParagraph"/>
        <w:numPr>
          <w:ilvl w:val="0"/>
          <w:numId w:val="12"/>
        </w:numPr>
        <w:jc w:val="both"/>
        <w:rPr>
          <w:rFonts w:ascii="Century Gothic" w:eastAsia="Century Gothic" w:hAnsi="Century Gothic" w:cs="Century Gothic"/>
          <w:sz w:val="18"/>
          <w:szCs w:val="18"/>
        </w:rPr>
      </w:pPr>
      <w:r w:rsidRPr="00CF338A">
        <w:rPr>
          <w:rFonts w:ascii="Century Gothic" w:eastAsia="Century Gothic" w:hAnsi="Century Gothic" w:cs="Century Gothic"/>
          <w:sz w:val="18"/>
          <w:szCs w:val="18"/>
        </w:rPr>
        <w:t>All documents are translated to Spanish and additional languages upon request.</w:t>
      </w:r>
    </w:p>
    <w:p w14:paraId="2F381937" w14:textId="77777777" w:rsidR="00CF338A" w:rsidRDefault="00CF338A" w:rsidP="00CF338A">
      <w:pPr>
        <w:pStyle w:val="ListParagraph"/>
        <w:numPr>
          <w:ilvl w:val="0"/>
          <w:numId w:val="12"/>
        </w:numPr>
        <w:jc w:val="both"/>
        <w:rPr>
          <w:rFonts w:ascii="Century Gothic" w:hAnsi="Century Gothic"/>
          <w:sz w:val="18"/>
          <w:szCs w:val="18"/>
        </w:rPr>
      </w:pPr>
      <w:r w:rsidRPr="00CF338A">
        <w:rPr>
          <w:rFonts w:ascii="Century Gothic" w:hAnsi="Century Gothic"/>
          <w:sz w:val="18"/>
          <w:szCs w:val="18"/>
        </w:rPr>
        <w:t>Translation/interpreter services available upon request for Title I events and meetings.</w:t>
      </w:r>
    </w:p>
    <w:p w14:paraId="162C1C57" w14:textId="41256375" w:rsidR="00F92FDD" w:rsidRDefault="00CF338A" w:rsidP="00CF338A">
      <w:pPr>
        <w:pStyle w:val="ListParagraph"/>
        <w:numPr>
          <w:ilvl w:val="0"/>
          <w:numId w:val="12"/>
        </w:numPr>
        <w:jc w:val="both"/>
        <w:rPr>
          <w:rFonts w:ascii="Century Gothic" w:hAnsi="Century Gothic"/>
          <w:sz w:val="18"/>
          <w:szCs w:val="18"/>
        </w:rPr>
      </w:pPr>
      <w:r w:rsidRPr="00CF338A">
        <w:rPr>
          <w:rFonts w:ascii="Century Gothic" w:hAnsi="Century Gothic"/>
          <w:sz w:val="18"/>
          <w:szCs w:val="18"/>
        </w:rPr>
        <w:t>ADA (Americans with Disabilities</w:t>
      </w:r>
      <w:r w:rsidR="00EE39EC">
        <w:rPr>
          <w:rFonts w:ascii="Century Gothic" w:hAnsi="Century Gothic"/>
          <w:sz w:val="18"/>
          <w:szCs w:val="18"/>
        </w:rPr>
        <w:t>)</w:t>
      </w:r>
    </w:p>
    <w:p w14:paraId="3547E26A" w14:textId="0BD7BAB9" w:rsidR="00CF338A" w:rsidRPr="00CF338A" w:rsidRDefault="00CF338A" w:rsidP="00CF338A">
      <w:pPr>
        <w:pStyle w:val="ListParagraph"/>
        <w:ind w:left="9360"/>
        <w:jc w:val="both"/>
        <w:rPr>
          <w:rFonts w:ascii="Century Gothic" w:hAnsi="Century Gothic"/>
          <w:sz w:val="18"/>
          <w:szCs w:val="18"/>
        </w:rPr>
      </w:pPr>
      <w:r>
        <w:rPr>
          <w:rFonts w:ascii="Century Gothic" w:hAnsi="Century Gothic"/>
          <w:sz w:val="18"/>
          <w:szCs w:val="18"/>
        </w:rPr>
        <w:t>Revised 5/202</w:t>
      </w:r>
      <w:r w:rsidR="005C50B6">
        <w:rPr>
          <w:rFonts w:ascii="Century Gothic" w:hAnsi="Century Gothic"/>
          <w:sz w:val="18"/>
          <w:szCs w:val="18"/>
        </w:rPr>
        <w:t>4</w:t>
      </w:r>
    </w:p>
    <w:sectPr w:rsidR="00CF338A" w:rsidRPr="00CF338A" w:rsidSect="002746D1">
      <w:pgSz w:w="12240" w:h="15840"/>
      <w:pgMar w:top="288" w:right="576"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E2E84" w14:textId="77777777" w:rsidR="002743CF" w:rsidRDefault="002743CF" w:rsidP="005C50B6">
      <w:pPr>
        <w:spacing w:after="0" w:line="240" w:lineRule="auto"/>
      </w:pPr>
      <w:r>
        <w:separator/>
      </w:r>
    </w:p>
  </w:endnote>
  <w:endnote w:type="continuationSeparator" w:id="0">
    <w:p w14:paraId="4766D965" w14:textId="77777777" w:rsidR="002743CF" w:rsidRDefault="002743CF" w:rsidP="005C5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483E7" w14:textId="77777777" w:rsidR="002743CF" w:rsidRDefault="002743CF" w:rsidP="005C50B6">
      <w:pPr>
        <w:spacing w:after="0" w:line="240" w:lineRule="auto"/>
      </w:pPr>
      <w:r>
        <w:separator/>
      </w:r>
    </w:p>
  </w:footnote>
  <w:footnote w:type="continuationSeparator" w:id="0">
    <w:p w14:paraId="39455454" w14:textId="77777777" w:rsidR="002743CF" w:rsidRDefault="002743CF" w:rsidP="005C5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0E1D2"/>
    <w:multiLevelType w:val="hybridMultilevel"/>
    <w:tmpl w:val="351E3228"/>
    <w:lvl w:ilvl="0" w:tplc="9A3A1B04">
      <w:start w:val="1"/>
      <w:numFmt w:val="bullet"/>
      <w:lvlText w:val=""/>
      <w:lvlJc w:val="left"/>
      <w:pPr>
        <w:ind w:left="1080" w:hanging="360"/>
      </w:pPr>
      <w:rPr>
        <w:rFonts w:ascii="Symbol" w:hAnsi="Symbol" w:hint="default"/>
      </w:rPr>
    </w:lvl>
    <w:lvl w:ilvl="1" w:tplc="CDAE2AF8">
      <w:start w:val="1"/>
      <w:numFmt w:val="bullet"/>
      <w:lvlText w:val="o"/>
      <w:lvlJc w:val="left"/>
      <w:pPr>
        <w:ind w:left="1800" w:hanging="360"/>
      </w:pPr>
      <w:rPr>
        <w:rFonts w:ascii="Courier New" w:hAnsi="Courier New" w:cs="Times New Roman" w:hint="default"/>
      </w:rPr>
    </w:lvl>
    <w:lvl w:ilvl="2" w:tplc="AFFCE284">
      <w:start w:val="1"/>
      <w:numFmt w:val="bullet"/>
      <w:lvlText w:val=""/>
      <w:lvlJc w:val="left"/>
      <w:pPr>
        <w:ind w:left="2520" w:hanging="360"/>
      </w:pPr>
      <w:rPr>
        <w:rFonts w:ascii="Wingdings" w:hAnsi="Wingdings" w:hint="default"/>
      </w:rPr>
    </w:lvl>
    <w:lvl w:ilvl="3" w:tplc="7226ABC8">
      <w:start w:val="1"/>
      <w:numFmt w:val="bullet"/>
      <w:lvlText w:val=""/>
      <w:lvlJc w:val="left"/>
      <w:pPr>
        <w:ind w:left="3240" w:hanging="360"/>
      </w:pPr>
      <w:rPr>
        <w:rFonts w:ascii="Symbol" w:hAnsi="Symbol" w:hint="default"/>
      </w:rPr>
    </w:lvl>
    <w:lvl w:ilvl="4" w:tplc="9D6E2BDE">
      <w:start w:val="1"/>
      <w:numFmt w:val="bullet"/>
      <w:lvlText w:val="o"/>
      <w:lvlJc w:val="left"/>
      <w:pPr>
        <w:ind w:left="3960" w:hanging="360"/>
      </w:pPr>
      <w:rPr>
        <w:rFonts w:ascii="Courier New" w:hAnsi="Courier New" w:cs="Times New Roman" w:hint="default"/>
      </w:rPr>
    </w:lvl>
    <w:lvl w:ilvl="5" w:tplc="401CC364">
      <w:start w:val="1"/>
      <w:numFmt w:val="bullet"/>
      <w:lvlText w:val=""/>
      <w:lvlJc w:val="left"/>
      <w:pPr>
        <w:ind w:left="4680" w:hanging="360"/>
      </w:pPr>
      <w:rPr>
        <w:rFonts w:ascii="Wingdings" w:hAnsi="Wingdings" w:hint="default"/>
      </w:rPr>
    </w:lvl>
    <w:lvl w:ilvl="6" w:tplc="689ED50E">
      <w:start w:val="1"/>
      <w:numFmt w:val="bullet"/>
      <w:lvlText w:val=""/>
      <w:lvlJc w:val="left"/>
      <w:pPr>
        <w:ind w:left="5400" w:hanging="360"/>
      </w:pPr>
      <w:rPr>
        <w:rFonts w:ascii="Symbol" w:hAnsi="Symbol" w:hint="default"/>
      </w:rPr>
    </w:lvl>
    <w:lvl w:ilvl="7" w:tplc="38708EB0">
      <w:start w:val="1"/>
      <w:numFmt w:val="bullet"/>
      <w:lvlText w:val="o"/>
      <w:lvlJc w:val="left"/>
      <w:pPr>
        <w:ind w:left="6120" w:hanging="360"/>
      </w:pPr>
      <w:rPr>
        <w:rFonts w:ascii="Courier New" w:hAnsi="Courier New" w:cs="Times New Roman" w:hint="default"/>
      </w:rPr>
    </w:lvl>
    <w:lvl w:ilvl="8" w:tplc="954ACDC6">
      <w:start w:val="1"/>
      <w:numFmt w:val="bullet"/>
      <w:lvlText w:val=""/>
      <w:lvlJc w:val="left"/>
      <w:pPr>
        <w:ind w:left="6840" w:hanging="360"/>
      </w:pPr>
      <w:rPr>
        <w:rFonts w:ascii="Wingdings" w:hAnsi="Wingdings" w:hint="default"/>
      </w:rPr>
    </w:lvl>
  </w:abstractNum>
  <w:abstractNum w:abstractNumId="1" w15:restartNumberingAfterBreak="0">
    <w:nsid w:val="24B600AE"/>
    <w:multiLevelType w:val="hybridMultilevel"/>
    <w:tmpl w:val="8A5C73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AE97867"/>
    <w:multiLevelType w:val="hybridMultilevel"/>
    <w:tmpl w:val="50C28578"/>
    <w:lvl w:ilvl="0" w:tplc="F280B0B0">
      <w:start w:val="1"/>
      <w:numFmt w:val="bullet"/>
      <w:lvlText w:val=""/>
      <w:lvlJc w:val="left"/>
      <w:pPr>
        <w:ind w:left="1080" w:hanging="360"/>
      </w:pPr>
      <w:rPr>
        <w:rFonts w:ascii="Symbol" w:hAnsi="Symbol" w:hint="default"/>
      </w:rPr>
    </w:lvl>
    <w:lvl w:ilvl="1" w:tplc="D7881E94">
      <w:start w:val="1"/>
      <w:numFmt w:val="bullet"/>
      <w:lvlText w:val="o"/>
      <w:lvlJc w:val="left"/>
      <w:pPr>
        <w:ind w:left="1800" w:hanging="360"/>
      </w:pPr>
      <w:rPr>
        <w:rFonts w:ascii="Courier New" w:hAnsi="Courier New" w:cs="Times New Roman" w:hint="default"/>
      </w:rPr>
    </w:lvl>
    <w:lvl w:ilvl="2" w:tplc="62C47AE0">
      <w:start w:val="1"/>
      <w:numFmt w:val="bullet"/>
      <w:lvlText w:val=""/>
      <w:lvlJc w:val="left"/>
      <w:pPr>
        <w:ind w:left="2520" w:hanging="360"/>
      </w:pPr>
      <w:rPr>
        <w:rFonts w:ascii="Wingdings" w:hAnsi="Wingdings" w:hint="default"/>
      </w:rPr>
    </w:lvl>
    <w:lvl w:ilvl="3" w:tplc="4C8C1C76">
      <w:start w:val="1"/>
      <w:numFmt w:val="bullet"/>
      <w:lvlText w:val=""/>
      <w:lvlJc w:val="left"/>
      <w:pPr>
        <w:ind w:left="3240" w:hanging="360"/>
      </w:pPr>
      <w:rPr>
        <w:rFonts w:ascii="Symbol" w:hAnsi="Symbol" w:hint="default"/>
      </w:rPr>
    </w:lvl>
    <w:lvl w:ilvl="4" w:tplc="239EB494">
      <w:start w:val="1"/>
      <w:numFmt w:val="bullet"/>
      <w:lvlText w:val="o"/>
      <w:lvlJc w:val="left"/>
      <w:pPr>
        <w:ind w:left="3960" w:hanging="360"/>
      </w:pPr>
      <w:rPr>
        <w:rFonts w:ascii="Courier New" w:hAnsi="Courier New" w:cs="Times New Roman" w:hint="default"/>
      </w:rPr>
    </w:lvl>
    <w:lvl w:ilvl="5" w:tplc="1A5CBEFC">
      <w:start w:val="1"/>
      <w:numFmt w:val="bullet"/>
      <w:lvlText w:val=""/>
      <w:lvlJc w:val="left"/>
      <w:pPr>
        <w:ind w:left="4680" w:hanging="360"/>
      </w:pPr>
      <w:rPr>
        <w:rFonts w:ascii="Wingdings" w:hAnsi="Wingdings" w:hint="default"/>
      </w:rPr>
    </w:lvl>
    <w:lvl w:ilvl="6" w:tplc="3FC48F76">
      <w:start w:val="1"/>
      <w:numFmt w:val="bullet"/>
      <w:lvlText w:val=""/>
      <w:lvlJc w:val="left"/>
      <w:pPr>
        <w:ind w:left="5400" w:hanging="360"/>
      </w:pPr>
      <w:rPr>
        <w:rFonts w:ascii="Symbol" w:hAnsi="Symbol" w:hint="default"/>
      </w:rPr>
    </w:lvl>
    <w:lvl w:ilvl="7" w:tplc="3F68D9E6">
      <w:start w:val="1"/>
      <w:numFmt w:val="bullet"/>
      <w:lvlText w:val="o"/>
      <w:lvlJc w:val="left"/>
      <w:pPr>
        <w:ind w:left="6120" w:hanging="360"/>
      </w:pPr>
      <w:rPr>
        <w:rFonts w:ascii="Courier New" w:hAnsi="Courier New" w:cs="Times New Roman" w:hint="default"/>
      </w:rPr>
    </w:lvl>
    <w:lvl w:ilvl="8" w:tplc="06646F54">
      <w:start w:val="1"/>
      <w:numFmt w:val="bullet"/>
      <w:lvlText w:val=""/>
      <w:lvlJc w:val="left"/>
      <w:pPr>
        <w:ind w:left="6840" w:hanging="360"/>
      </w:pPr>
      <w:rPr>
        <w:rFonts w:ascii="Wingdings" w:hAnsi="Wingdings" w:hint="default"/>
      </w:rPr>
    </w:lvl>
  </w:abstractNum>
  <w:abstractNum w:abstractNumId="3" w15:restartNumberingAfterBreak="0">
    <w:nsid w:val="2D2DEBDF"/>
    <w:multiLevelType w:val="hybridMultilevel"/>
    <w:tmpl w:val="496C1FFC"/>
    <w:lvl w:ilvl="0" w:tplc="7B8C12D4">
      <w:start w:val="1"/>
      <w:numFmt w:val="bullet"/>
      <w:lvlText w:val=""/>
      <w:lvlJc w:val="left"/>
      <w:pPr>
        <w:ind w:left="1080" w:hanging="360"/>
      </w:pPr>
      <w:rPr>
        <w:rFonts w:ascii="Symbol" w:hAnsi="Symbol" w:hint="default"/>
      </w:rPr>
    </w:lvl>
    <w:lvl w:ilvl="1" w:tplc="A9F49B42">
      <w:start w:val="1"/>
      <w:numFmt w:val="bullet"/>
      <w:lvlText w:val="o"/>
      <w:lvlJc w:val="left"/>
      <w:pPr>
        <w:ind w:left="1800" w:hanging="360"/>
      </w:pPr>
      <w:rPr>
        <w:rFonts w:ascii="Courier New" w:hAnsi="Courier New" w:cs="Times New Roman" w:hint="default"/>
      </w:rPr>
    </w:lvl>
    <w:lvl w:ilvl="2" w:tplc="A566AB82">
      <w:start w:val="1"/>
      <w:numFmt w:val="bullet"/>
      <w:lvlText w:val=""/>
      <w:lvlJc w:val="left"/>
      <w:pPr>
        <w:ind w:left="2520" w:hanging="360"/>
      </w:pPr>
      <w:rPr>
        <w:rFonts w:ascii="Wingdings" w:hAnsi="Wingdings" w:hint="default"/>
      </w:rPr>
    </w:lvl>
    <w:lvl w:ilvl="3" w:tplc="39421B1A">
      <w:start w:val="1"/>
      <w:numFmt w:val="bullet"/>
      <w:lvlText w:val=""/>
      <w:lvlJc w:val="left"/>
      <w:pPr>
        <w:ind w:left="3240" w:hanging="360"/>
      </w:pPr>
      <w:rPr>
        <w:rFonts w:ascii="Symbol" w:hAnsi="Symbol" w:hint="default"/>
      </w:rPr>
    </w:lvl>
    <w:lvl w:ilvl="4" w:tplc="024C6A32">
      <w:start w:val="1"/>
      <w:numFmt w:val="bullet"/>
      <w:lvlText w:val="o"/>
      <w:lvlJc w:val="left"/>
      <w:pPr>
        <w:ind w:left="3960" w:hanging="360"/>
      </w:pPr>
      <w:rPr>
        <w:rFonts w:ascii="Courier New" w:hAnsi="Courier New" w:cs="Times New Roman" w:hint="default"/>
      </w:rPr>
    </w:lvl>
    <w:lvl w:ilvl="5" w:tplc="89365C2A">
      <w:start w:val="1"/>
      <w:numFmt w:val="bullet"/>
      <w:lvlText w:val=""/>
      <w:lvlJc w:val="left"/>
      <w:pPr>
        <w:ind w:left="4680" w:hanging="360"/>
      </w:pPr>
      <w:rPr>
        <w:rFonts w:ascii="Wingdings" w:hAnsi="Wingdings" w:hint="default"/>
      </w:rPr>
    </w:lvl>
    <w:lvl w:ilvl="6" w:tplc="2F96FB78">
      <w:start w:val="1"/>
      <w:numFmt w:val="bullet"/>
      <w:lvlText w:val=""/>
      <w:lvlJc w:val="left"/>
      <w:pPr>
        <w:ind w:left="5400" w:hanging="360"/>
      </w:pPr>
      <w:rPr>
        <w:rFonts w:ascii="Symbol" w:hAnsi="Symbol" w:hint="default"/>
      </w:rPr>
    </w:lvl>
    <w:lvl w:ilvl="7" w:tplc="BE2C42AC">
      <w:start w:val="1"/>
      <w:numFmt w:val="bullet"/>
      <w:lvlText w:val="o"/>
      <w:lvlJc w:val="left"/>
      <w:pPr>
        <w:ind w:left="6120" w:hanging="360"/>
      </w:pPr>
      <w:rPr>
        <w:rFonts w:ascii="Courier New" w:hAnsi="Courier New" w:cs="Times New Roman" w:hint="default"/>
      </w:rPr>
    </w:lvl>
    <w:lvl w:ilvl="8" w:tplc="1A5A3F3A">
      <w:start w:val="1"/>
      <w:numFmt w:val="bullet"/>
      <w:lvlText w:val=""/>
      <w:lvlJc w:val="left"/>
      <w:pPr>
        <w:ind w:left="6840" w:hanging="360"/>
      </w:pPr>
      <w:rPr>
        <w:rFonts w:ascii="Wingdings" w:hAnsi="Wingdings" w:hint="default"/>
      </w:rPr>
    </w:lvl>
  </w:abstractNum>
  <w:abstractNum w:abstractNumId="4" w15:restartNumberingAfterBreak="0">
    <w:nsid w:val="37700E05"/>
    <w:multiLevelType w:val="hybridMultilevel"/>
    <w:tmpl w:val="90441338"/>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FDA6AF0"/>
    <w:multiLevelType w:val="hybridMultilevel"/>
    <w:tmpl w:val="19B46D46"/>
    <w:lvl w:ilvl="0" w:tplc="6E24C3E6">
      <w:start w:val="1"/>
      <w:numFmt w:val="bullet"/>
      <w:lvlText w:val=""/>
      <w:lvlJc w:val="left"/>
      <w:pPr>
        <w:ind w:left="1080" w:hanging="360"/>
      </w:pPr>
      <w:rPr>
        <w:rFonts w:ascii="Symbol" w:hAnsi="Symbol" w:hint="default"/>
      </w:rPr>
    </w:lvl>
    <w:lvl w:ilvl="1" w:tplc="ED5ECC7A">
      <w:start w:val="1"/>
      <w:numFmt w:val="bullet"/>
      <w:lvlText w:val="o"/>
      <w:lvlJc w:val="left"/>
      <w:pPr>
        <w:ind w:left="1800" w:hanging="360"/>
      </w:pPr>
      <w:rPr>
        <w:rFonts w:ascii="Courier New" w:hAnsi="Courier New" w:cs="Times New Roman" w:hint="default"/>
      </w:rPr>
    </w:lvl>
    <w:lvl w:ilvl="2" w:tplc="190AD934">
      <w:start w:val="1"/>
      <w:numFmt w:val="bullet"/>
      <w:lvlText w:val=""/>
      <w:lvlJc w:val="left"/>
      <w:pPr>
        <w:ind w:left="2520" w:hanging="360"/>
      </w:pPr>
      <w:rPr>
        <w:rFonts w:ascii="Wingdings" w:hAnsi="Wingdings" w:hint="default"/>
      </w:rPr>
    </w:lvl>
    <w:lvl w:ilvl="3" w:tplc="4F4C7070">
      <w:start w:val="1"/>
      <w:numFmt w:val="bullet"/>
      <w:lvlText w:val=""/>
      <w:lvlJc w:val="left"/>
      <w:pPr>
        <w:ind w:left="3240" w:hanging="360"/>
      </w:pPr>
      <w:rPr>
        <w:rFonts w:ascii="Symbol" w:hAnsi="Symbol" w:hint="default"/>
      </w:rPr>
    </w:lvl>
    <w:lvl w:ilvl="4" w:tplc="D7742420">
      <w:start w:val="1"/>
      <w:numFmt w:val="bullet"/>
      <w:lvlText w:val="o"/>
      <w:lvlJc w:val="left"/>
      <w:pPr>
        <w:ind w:left="3960" w:hanging="360"/>
      </w:pPr>
      <w:rPr>
        <w:rFonts w:ascii="Courier New" w:hAnsi="Courier New" w:cs="Times New Roman" w:hint="default"/>
      </w:rPr>
    </w:lvl>
    <w:lvl w:ilvl="5" w:tplc="470AD4EC">
      <w:start w:val="1"/>
      <w:numFmt w:val="bullet"/>
      <w:lvlText w:val=""/>
      <w:lvlJc w:val="left"/>
      <w:pPr>
        <w:ind w:left="4680" w:hanging="360"/>
      </w:pPr>
      <w:rPr>
        <w:rFonts w:ascii="Wingdings" w:hAnsi="Wingdings" w:hint="default"/>
      </w:rPr>
    </w:lvl>
    <w:lvl w:ilvl="6" w:tplc="F6B07C7A">
      <w:start w:val="1"/>
      <w:numFmt w:val="bullet"/>
      <w:lvlText w:val=""/>
      <w:lvlJc w:val="left"/>
      <w:pPr>
        <w:ind w:left="5400" w:hanging="360"/>
      </w:pPr>
      <w:rPr>
        <w:rFonts w:ascii="Symbol" w:hAnsi="Symbol" w:hint="default"/>
      </w:rPr>
    </w:lvl>
    <w:lvl w:ilvl="7" w:tplc="D5F001E4">
      <w:start w:val="1"/>
      <w:numFmt w:val="bullet"/>
      <w:lvlText w:val="o"/>
      <w:lvlJc w:val="left"/>
      <w:pPr>
        <w:ind w:left="6120" w:hanging="360"/>
      </w:pPr>
      <w:rPr>
        <w:rFonts w:ascii="Courier New" w:hAnsi="Courier New" w:cs="Times New Roman" w:hint="default"/>
      </w:rPr>
    </w:lvl>
    <w:lvl w:ilvl="8" w:tplc="C11E2776">
      <w:start w:val="1"/>
      <w:numFmt w:val="bullet"/>
      <w:lvlText w:val=""/>
      <w:lvlJc w:val="left"/>
      <w:pPr>
        <w:ind w:left="6840" w:hanging="360"/>
      </w:pPr>
      <w:rPr>
        <w:rFonts w:ascii="Wingdings" w:hAnsi="Wingdings" w:hint="default"/>
      </w:rPr>
    </w:lvl>
  </w:abstractNum>
  <w:abstractNum w:abstractNumId="6" w15:restartNumberingAfterBreak="0">
    <w:nsid w:val="48710860"/>
    <w:multiLevelType w:val="hybridMultilevel"/>
    <w:tmpl w:val="D1FA1FD6"/>
    <w:lvl w:ilvl="0" w:tplc="C16273DE">
      <w:start w:val="1"/>
      <w:numFmt w:val="bullet"/>
      <w:lvlText w:val=""/>
      <w:lvlJc w:val="left"/>
      <w:pPr>
        <w:ind w:left="1080" w:hanging="360"/>
      </w:pPr>
      <w:rPr>
        <w:rFonts w:ascii="Symbol" w:hAnsi="Symbol" w:hint="default"/>
      </w:rPr>
    </w:lvl>
    <w:lvl w:ilvl="1" w:tplc="ACACDB92">
      <w:start w:val="1"/>
      <w:numFmt w:val="bullet"/>
      <w:lvlText w:val="o"/>
      <w:lvlJc w:val="left"/>
      <w:pPr>
        <w:ind w:left="1800" w:hanging="360"/>
      </w:pPr>
      <w:rPr>
        <w:rFonts w:ascii="Courier New" w:hAnsi="Courier New" w:cs="Times New Roman" w:hint="default"/>
      </w:rPr>
    </w:lvl>
    <w:lvl w:ilvl="2" w:tplc="25D0E63C">
      <w:start w:val="1"/>
      <w:numFmt w:val="bullet"/>
      <w:lvlText w:val=""/>
      <w:lvlJc w:val="left"/>
      <w:pPr>
        <w:ind w:left="2520" w:hanging="360"/>
      </w:pPr>
      <w:rPr>
        <w:rFonts w:ascii="Wingdings" w:hAnsi="Wingdings" w:hint="default"/>
      </w:rPr>
    </w:lvl>
    <w:lvl w:ilvl="3" w:tplc="0B58A5B0">
      <w:start w:val="1"/>
      <w:numFmt w:val="bullet"/>
      <w:lvlText w:val=""/>
      <w:lvlJc w:val="left"/>
      <w:pPr>
        <w:ind w:left="3240" w:hanging="360"/>
      </w:pPr>
      <w:rPr>
        <w:rFonts w:ascii="Symbol" w:hAnsi="Symbol" w:hint="default"/>
      </w:rPr>
    </w:lvl>
    <w:lvl w:ilvl="4" w:tplc="E34EE9D2">
      <w:start w:val="1"/>
      <w:numFmt w:val="bullet"/>
      <w:lvlText w:val="o"/>
      <w:lvlJc w:val="left"/>
      <w:pPr>
        <w:ind w:left="3960" w:hanging="360"/>
      </w:pPr>
      <w:rPr>
        <w:rFonts w:ascii="Courier New" w:hAnsi="Courier New" w:cs="Times New Roman" w:hint="default"/>
      </w:rPr>
    </w:lvl>
    <w:lvl w:ilvl="5" w:tplc="A5DEBFF8">
      <w:start w:val="1"/>
      <w:numFmt w:val="bullet"/>
      <w:lvlText w:val=""/>
      <w:lvlJc w:val="left"/>
      <w:pPr>
        <w:ind w:left="4680" w:hanging="360"/>
      </w:pPr>
      <w:rPr>
        <w:rFonts w:ascii="Wingdings" w:hAnsi="Wingdings" w:hint="default"/>
      </w:rPr>
    </w:lvl>
    <w:lvl w:ilvl="6" w:tplc="40B48744">
      <w:start w:val="1"/>
      <w:numFmt w:val="bullet"/>
      <w:lvlText w:val=""/>
      <w:lvlJc w:val="left"/>
      <w:pPr>
        <w:ind w:left="5400" w:hanging="360"/>
      </w:pPr>
      <w:rPr>
        <w:rFonts w:ascii="Symbol" w:hAnsi="Symbol" w:hint="default"/>
      </w:rPr>
    </w:lvl>
    <w:lvl w:ilvl="7" w:tplc="D876D7B0">
      <w:start w:val="1"/>
      <w:numFmt w:val="bullet"/>
      <w:lvlText w:val="o"/>
      <w:lvlJc w:val="left"/>
      <w:pPr>
        <w:ind w:left="6120" w:hanging="360"/>
      </w:pPr>
      <w:rPr>
        <w:rFonts w:ascii="Courier New" w:hAnsi="Courier New" w:cs="Times New Roman" w:hint="default"/>
      </w:rPr>
    </w:lvl>
    <w:lvl w:ilvl="8" w:tplc="1C58B990">
      <w:start w:val="1"/>
      <w:numFmt w:val="bullet"/>
      <w:lvlText w:val=""/>
      <w:lvlJc w:val="left"/>
      <w:pPr>
        <w:ind w:left="6840" w:hanging="360"/>
      </w:pPr>
      <w:rPr>
        <w:rFonts w:ascii="Wingdings" w:hAnsi="Wingdings" w:hint="default"/>
      </w:rPr>
    </w:lvl>
  </w:abstractNum>
  <w:abstractNum w:abstractNumId="7" w15:restartNumberingAfterBreak="0">
    <w:nsid w:val="48B38B06"/>
    <w:multiLevelType w:val="hybridMultilevel"/>
    <w:tmpl w:val="59F0CE98"/>
    <w:lvl w:ilvl="0" w:tplc="46CA2A3C">
      <w:start w:val="1"/>
      <w:numFmt w:val="bullet"/>
      <w:lvlText w:val=""/>
      <w:lvlJc w:val="left"/>
      <w:pPr>
        <w:ind w:left="1080" w:hanging="360"/>
      </w:pPr>
      <w:rPr>
        <w:rFonts w:ascii="Symbol" w:hAnsi="Symbol" w:hint="default"/>
      </w:rPr>
    </w:lvl>
    <w:lvl w:ilvl="1" w:tplc="AB402500">
      <w:start w:val="1"/>
      <w:numFmt w:val="bullet"/>
      <w:lvlText w:val="o"/>
      <w:lvlJc w:val="left"/>
      <w:pPr>
        <w:ind w:left="1800" w:hanging="360"/>
      </w:pPr>
      <w:rPr>
        <w:rFonts w:ascii="Courier New" w:hAnsi="Courier New" w:cs="Times New Roman" w:hint="default"/>
      </w:rPr>
    </w:lvl>
    <w:lvl w:ilvl="2" w:tplc="F5127318">
      <w:start w:val="1"/>
      <w:numFmt w:val="bullet"/>
      <w:lvlText w:val=""/>
      <w:lvlJc w:val="left"/>
      <w:pPr>
        <w:ind w:left="2520" w:hanging="360"/>
      </w:pPr>
      <w:rPr>
        <w:rFonts w:ascii="Wingdings" w:hAnsi="Wingdings" w:hint="default"/>
      </w:rPr>
    </w:lvl>
    <w:lvl w:ilvl="3" w:tplc="FC6C3F72">
      <w:start w:val="1"/>
      <w:numFmt w:val="bullet"/>
      <w:lvlText w:val=""/>
      <w:lvlJc w:val="left"/>
      <w:pPr>
        <w:ind w:left="3240" w:hanging="360"/>
      </w:pPr>
      <w:rPr>
        <w:rFonts w:ascii="Symbol" w:hAnsi="Symbol" w:hint="default"/>
      </w:rPr>
    </w:lvl>
    <w:lvl w:ilvl="4" w:tplc="4A12205C">
      <w:start w:val="1"/>
      <w:numFmt w:val="bullet"/>
      <w:lvlText w:val="o"/>
      <w:lvlJc w:val="left"/>
      <w:pPr>
        <w:ind w:left="3960" w:hanging="360"/>
      </w:pPr>
      <w:rPr>
        <w:rFonts w:ascii="Courier New" w:hAnsi="Courier New" w:cs="Times New Roman" w:hint="default"/>
      </w:rPr>
    </w:lvl>
    <w:lvl w:ilvl="5" w:tplc="CD7A4A8A">
      <w:start w:val="1"/>
      <w:numFmt w:val="bullet"/>
      <w:lvlText w:val=""/>
      <w:lvlJc w:val="left"/>
      <w:pPr>
        <w:ind w:left="4680" w:hanging="360"/>
      </w:pPr>
      <w:rPr>
        <w:rFonts w:ascii="Wingdings" w:hAnsi="Wingdings" w:hint="default"/>
      </w:rPr>
    </w:lvl>
    <w:lvl w:ilvl="6" w:tplc="FB0EEC4C">
      <w:start w:val="1"/>
      <w:numFmt w:val="bullet"/>
      <w:lvlText w:val=""/>
      <w:lvlJc w:val="left"/>
      <w:pPr>
        <w:ind w:left="5400" w:hanging="360"/>
      </w:pPr>
      <w:rPr>
        <w:rFonts w:ascii="Symbol" w:hAnsi="Symbol" w:hint="default"/>
      </w:rPr>
    </w:lvl>
    <w:lvl w:ilvl="7" w:tplc="D6B44660">
      <w:start w:val="1"/>
      <w:numFmt w:val="bullet"/>
      <w:lvlText w:val="o"/>
      <w:lvlJc w:val="left"/>
      <w:pPr>
        <w:ind w:left="6120" w:hanging="360"/>
      </w:pPr>
      <w:rPr>
        <w:rFonts w:ascii="Courier New" w:hAnsi="Courier New" w:cs="Times New Roman" w:hint="default"/>
      </w:rPr>
    </w:lvl>
    <w:lvl w:ilvl="8" w:tplc="636A5380">
      <w:start w:val="1"/>
      <w:numFmt w:val="bullet"/>
      <w:lvlText w:val=""/>
      <w:lvlJc w:val="left"/>
      <w:pPr>
        <w:ind w:left="6840" w:hanging="360"/>
      </w:pPr>
      <w:rPr>
        <w:rFonts w:ascii="Wingdings" w:hAnsi="Wingdings" w:hint="default"/>
      </w:rPr>
    </w:lvl>
  </w:abstractNum>
  <w:abstractNum w:abstractNumId="8" w15:restartNumberingAfterBreak="0">
    <w:nsid w:val="491A39B5"/>
    <w:multiLevelType w:val="hybridMultilevel"/>
    <w:tmpl w:val="299CAF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E844E2B"/>
    <w:multiLevelType w:val="hybridMultilevel"/>
    <w:tmpl w:val="819A64F6"/>
    <w:lvl w:ilvl="0" w:tplc="87D2FC4A">
      <w:start w:val="1"/>
      <w:numFmt w:val="bullet"/>
      <w:lvlText w:val=""/>
      <w:lvlJc w:val="left"/>
      <w:pPr>
        <w:ind w:left="1080" w:hanging="360"/>
      </w:pPr>
      <w:rPr>
        <w:rFonts w:ascii="Symbol" w:hAnsi="Symbol" w:hint="default"/>
      </w:rPr>
    </w:lvl>
    <w:lvl w:ilvl="1" w:tplc="69B000D6">
      <w:start w:val="1"/>
      <w:numFmt w:val="bullet"/>
      <w:lvlText w:val="o"/>
      <w:lvlJc w:val="left"/>
      <w:pPr>
        <w:ind w:left="1800" w:hanging="360"/>
      </w:pPr>
      <w:rPr>
        <w:rFonts w:ascii="Courier New" w:hAnsi="Courier New" w:cs="Times New Roman" w:hint="default"/>
      </w:rPr>
    </w:lvl>
    <w:lvl w:ilvl="2" w:tplc="4A5622D2">
      <w:start w:val="1"/>
      <w:numFmt w:val="bullet"/>
      <w:lvlText w:val=""/>
      <w:lvlJc w:val="left"/>
      <w:pPr>
        <w:ind w:left="2520" w:hanging="360"/>
      </w:pPr>
      <w:rPr>
        <w:rFonts w:ascii="Wingdings" w:hAnsi="Wingdings" w:hint="default"/>
      </w:rPr>
    </w:lvl>
    <w:lvl w:ilvl="3" w:tplc="427CF6BE">
      <w:start w:val="1"/>
      <w:numFmt w:val="bullet"/>
      <w:lvlText w:val=""/>
      <w:lvlJc w:val="left"/>
      <w:pPr>
        <w:ind w:left="3240" w:hanging="360"/>
      </w:pPr>
      <w:rPr>
        <w:rFonts w:ascii="Symbol" w:hAnsi="Symbol" w:hint="default"/>
      </w:rPr>
    </w:lvl>
    <w:lvl w:ilvl="4" w:tplc="8E467B88">
      <w:start w:val="1"/>
      <w:numFmt w:val="bullet"/>
      <w:lvlText w:val="o"/>
      <w:lvlJc w:val="left"/>
      <w:pPr>
        <w:ind w:left="3960" w:hanging="360"/>
      </w:pPr>
      <w:rPr>
        <w:rFonts w:ascii="Courier New" w:hAnsi="Courier New" w:cs="Times New Roman" w:hint="default"/>
      </w:rPr>
    </w:lvl>
    <w:lvl w:ilvl="5" w:tplc="9300D854">
      <w:start w:val="1"/>
      <w:numFmt w:val="bullet"/>
      <w:lvlText w:val=""/>
      <w:lvlJc w:val="left"/>
      <w:pPr>
        <w:ind w:left="4680" w:hanging="360"/>
      </w:pPr>
      <w:rPr>
        <w:rFonts w:ascii="Wingdings" w:hAnsi="Wingdings" w:hint="default"/>
      </w:rPr>
    </w:lvl>
    <w:lvl w:ilvl="6" w:tplc="8C5E867A">
      <w:start w:val="1"/>
      <w:numFmt w:val="bullet"/>
      <w:lvlText w:val=""/>
      <w:lvlJc w:val="left"/>
      <w:pPr>
        <w:ind w:left="5400" w:hanging="360"/>
      </w:pPr>
      <w:rPr>
        <w:rFonts w:ascii="Symbol" w:hAnsi="Symbol" w:hint="default"/>
      </w:rPr>
    </w:lvl>
    <w:lvl w:ilvl="7" w:tplc="58BEEB1C">
      <w:start w:val="1"/>
      <w:numFmt w:val="bullet"/>
      <w:lvlText w:val="o"/>
      <w:lvlJc w:val="left"/>
      <w:pPr>
        <w:ind w:left="6120" w:hanging="360"/>
      </w:pPr>
      <w:rPr>
        <w:rFonts w:ascii="Courier New" w:hAnsi="Courier New" w:cs="Times New Roman" w:hint="default"/>
      </w:rPr>
    </w:lvl>
    <w:lvl w:ilvl="8" w:tplc="44DC02BE">
      <w:start w:val="1"/>
      <w:numFmt w:val="bullet"/>
      <w:lvlText w:val=""/>
      <w:lvlJc w:val="left"/>
      <w:pPr>
        <w:ind w:left="6840" w:hanging="360"/>
      </w:pPr>
      <w:rPr>
        <w:rFonts w:ascii="Wingdings" w:hAnsi="Wingdings" w:hint="default"/>
      </w:rPr>
    </w:lvl>
  </w:abstractNum>
  <w:abstractNum w:abstractNumId="10" w15:restartNumberingAfterBreak="0">
    <w:nsid w:val="515B2C37"/>
    <w:multiLevelType w:val="hybridMultilevel"/>
    <w:tmpl w:val="A5C2735C"/>
    <w:lvl w:ilvl="0" w:tplc="168663C6">
      <w:start w:val="1"/>
      <w:numFmt w:val="bullet"/>
      <w:lvlText w:val=""/>
      <w:lvlJc w:val="left"/>
      <w:pPr>
        <w:ind w:left="1080" w:hanging="360"/>
      </w:pPr>
      <w:rPr>
        <w:rFonts w:ascii="Symbol" w:hAnsi="Symbol" w:hint="default"/>
      </w:rPr>
    </w:lvl>
    <w:lvl w:ilvl="1" w:tplc="FAAC31B8">
      <w:start w:val="1"/>
      <w:numFmt w:val="bullet"/>
      <w:lvlText w:val="o"/>
      <w:lvlJc w:val="left"/>
      <w:pPr>
        <w:ind w:left="1800" w:hanging="360"/>
      </w:pPr>
      <w:rPr>
        <w:rFonts w:ascii="Courier New" w:hAnsi="Courier New" w:cs="Times New Roman" w:hint="default"/>
      </w:rPr>
    </w:lvl>
    <w:lvl w:ilvl="2" w:tplc="C5A8380C">
      <w:start w:val="1"/>
      <w:numFmt w:val="bullet"/>
      <w:lvlText w:val=""/>
      <w:lvlJc w:val="left"/>
      <w:pPr>
        <w:ind w:left="2520" w:hanging="360"/>
      </w:pPr>
      <w:rPr>
        <w:rFonts w:ascii="Wingdings" w:hAnsi="Wingdings" w:hint="default"/>
      </w:rPr>
    </w:lvl>
    <w:lvl w:ilvl="3" w:tplc="7B9232BE">
      <w:start w:val="1"/>
      <w:numFmt w:val="bullet"/>
      <w:lvlText w:val=""/>
      <w:lvlJc w:val="left"/>
      <w:pPr>
        <w:ind w:left="3240" w:hanging="360"/>
      </w:pPr>
      <w:rPr>
        <w:rFonts w:ascii="Symbol" w:hAnsi="Symbol" w:hint="default"/>
      </w:rPr>
    </w:lvl>
    <w:lvl w:ilvl="4" w:tplc="317846C6">
      <w:start w:val="1"/>
      <w:numFmt w:val="bullet"/>
      <w:lvlText w:val="o"/>
      <w:lvlJc w:val="left"/>
      <w:pPr>
        <w:ind w:left="3960" w:hanging="360"/>
      </w:pPr>
      <w:rPr>
        <w:rFonts w:ascii="Courier New" w:hAnsi="Courier New" w:cs="Times New Roman" w:hint="default"/>
      </w:rPr>
    </w:lvl>
    <w:lvl w:ilvl="5" w:tplc="97DC5C94">
      <w:start w:val="1"/>
      <w:numFmt w:val="bullet"/>
      <w:lvlText w:val=""/>
      <w:lvlJc w:val="left"/>
      <w:pPr>
        <w:ind w:left="4680" w:hanging="360"/>
      </w:pPr>
      <w:rPr>
        <w:rFonts w:ascii="Wingdings" w:hAnsi="Wingdings" w:hint="default"/>
      </w:rPr>
    </w:lvl>
    <w:lvl w:ilvl="6" w:tplc="2A905394">
      <w:start w:val="1"/>
      <w:numFmt w:val="bullet"/>
      <w:lvlText w:val=""/>
      <w:lvlJc w:val="left"/>
      <w:pPr>
        <w:ind w:left="5400" w:hanging="360"/>
      </w:pPr>
      <w:rPr>
        <w:rFonts w:ascii="Symbol" w:hAnsi="Symbol" w:hint="default"/>
      </w:rPr>
    </w:lvl>
    <w:lvl w:ilvl="7" w:tplc="D262A5AA">
      <w:start w:val="1"/>
      <w:numFmt w:val="bullet"/>
      <w:lvlText w:val="o"/>
      <w:lvlJc w:val="left"/>
      <w:pPr>
        <w:ind w:left="6120" w:hanging="360"/>
      </w:pPr>
      <w:rPr>
        <w:rFonts w:ascii="Courier New" w:hAnsi="Courier New" w:cs="Times New Roman" w:hint="default"/>
      </w:rPr>
    </w:lvl>
    <w:lvl w:ilvl="8" w:tplc="E996CC62">
      <w:start w:val="1"/>
      <w:numFmt w:val="bullet"/>
      <w:lvlText w:val=""/>
      <w:lvlJc w:val="left"/>
      <w:pPr>
        <w:ind w:left="6840" w:hanging="360"/>
      </w:pPr>
      <w:rPr>
        <w:rFonts w:ascii="Wingdings" w:hAnsi="Wingdings" w:hint="default"/>
      </w:rPr>
    </w:lvl>
  </w:abstractNum>
  <w:abstractNum w:abstractNumId="11" w15:restartNumberingAfterBreak="0">
    <w:nsid w:val="5A845018"/>
    <w:multiLevelType w:val="hybridMultilevel"/>
    <w:tmpl w:val="6C0226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888686962">
    <w:abstractNumId w:val="1"/>
  </w:num>
  <w:num w:numId="2" w16cid:durableId="710770487">
    <w:abstractNumId w:val="8"/>
  </w:num>
  <w:num w:numId="3" w16cid:durableId="1939176393">
    <w:abstractNumId w:val="4"/>
  </w:num>
  <w:num w:numId="4" w16cid:durableId="1545217671">
    <w:abstractNumId w:val="0"/>
  </w:num>
  <w:num w:numId="5" w16cid:durableId="90853576">
    <w:abstractNumId w:val="9"/>
  </w:num>
  <w:num w:numId="6" w16cid:durableId="866405752">
    <w:abstractNumId w:val="2"/>
  </w:num>
  <w:num w:numId="7" w16cid:durableId="1362432794">
    <w:abstractNumId w:val="5"/>
  </w:num>
  <w:num w:numId="8" w16cid:durableId="1352074408">
    <w:abstractNumId w:val="11"/>
  </w:num>
  <w:num w:numId="9" w16cid:durableId="1727221774">
    <w:abstractNumId w:val="7"/>
  </w:num>
  <w:num w:numId="10" w16cid:durableId="170029598">
    <w:abstractNumId w:val="6"/>
  </w:num>
  <w:num w:numId="11" w16cid:durableId="1418095860">
    <w:abstractNumId w:val="10"/>
  </w:num>
  <w:num w:numId="12" w16cid:durableId="1635595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38A"/>
    <w:rsid w:val="0001605B"/>
    <w:rsid w:val="0001763B"/>
    <w:rsid w:val="000830D8"/>
    <w:rsid w:val="000B104E"/>
    <w:rsid w:val="000C7C88"/>
    <w:rsid w:val="000E3EC7"/>
    <w:rsid w:val="000F0F06"/>
    <w:rsid w:val="000F59E3"/>
    <w:rsid w:val="00106233"/>
    <w:rsid w:val="001131A2"/>
    <w:rsid w:val="00166EAE"/>
    <w:rsid w:val="001B5444"/>
    <w:rsid w:val="00201D62"/>
    <w:rsid w:val="002349F4"/>
    <w:rsid w:val="002743CF"/>
    <w:rsid w:val="002746D1"/>
    <w:rsid w:val="003035EC"/>
    <w:rsid w:val="00327BA5"/>
    <w:rsid w:val="00334651"/>
    <w:rsid w:val="005531EB"/>
    <w:rsid w:val="00581FB0"/>
    <w:rsid w:val="005A5B18"/>
    <w:rsid w:val="005B1B27"/>
    <w:rsid w:val="005B2ECD"/>
    <w:rsid w:val="005B7084"/>
    <w:rsid w:val="005C1B9F"/>
    <w:rsid w:val="005C50B6"/>
    <w:rsid w:val="005E5A2A"/>
    <w:rsid w:val="005F3FE7"/>
    <w:rsid w:val="00631EF0"/>
    <w:rsid w:val="0066264A"/>
    <w:rsid w:val="0066325F"/>
    <w:rsid w:val="00665997"/>
    <w:rsid w:val="007B316C"/>
    <w:rsid w:val="0084373E"/>
    <w:rsid w:val="008639C0"/>
    <w:rsid w:val="008A47A7"/>
    <w:rsid w:val="008A7D65"/>
    <w:rsid w:val="008B31B6"/>
    <w:rsid w:val="008D2620"/>
    <w:rsid w:val="008E4382"/>
    <w:rsid w:val="009A1596"/>
    <w:rsid w:val="00A13082"/>
    <w:rsid w:val="00AC02B3"/>
    <w:rsid w:val="00AC6E84"/>
    <w:rsid w:val="00AE1E46"/>
    <w:rsid w:val="00BA5652"/>
    <w:rsid w:val="00CF338A"/>
    <w:rsid w:val="00D3205F"/>
    <w:rsid w:val="00D370BE"/>
    <w:rsid w:val="00E32F8D"/>
    <w:rsid w:val="00E34D11"/>
    <w:rsid w:val="00E354D9"/>
    <w:rsid w:val="00E732F2"/>
    <w:rsid w:val="00ED44BC"/>
    <w:rsid w:val="00EE39EC"/>
    <w:rsid w:val="00EE5C83"/>
    <w:rsid w:val="00F92FDD"/>
    <w:rsid w:val="00F95B92"/>
    <w:rsid w:val="00FD7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BF891"/>
  <w15:chartTrackingRefBased/>
  <w15:docId w15:val="{0C23CEB1-A7D1-4CDC-B419-5D4628C3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38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38A"/>
    <w:pPr>
      <w:ind w:left="720"/>
      <w:contextualSpacing/>
    </w:pPr>
  </w:style>
  <w:style w:type="table" w:styleId="TableGrid">
    <w:name w:val="Table Grid"/>
    <w:basedOn w:val="TableNormal"/>
    <w:uiPriority w:val="39"/>
    <w:rsid w:val="00CF33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5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0B6"/>
  </w:style>
  <w:style w:type="paragraph" w:styleId="Footer">
    <w:name w:val="footer"/>
    <w:basedOn w:val="Normal"/>
    <w:link w:val="FooterChar"/>
    <w:uiPriority w:val="99"/>
    <w:unhideWhenUsed/>
    <w:rsid w:val="005C5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08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211963d-c7ad-4e3c-a1d6-e3307a57d0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D40E9C7A239B42AFA9E6ECDC35F0CC" ma:contentTypeVersion="12" ma:contentTypeDescription="Create a new document." ma:contentTypeScope="" ma:versionID="04012b65da8666a75bf7bf47fd85fd17">
  <xsd:schema xmlns:xsd="http://www.w3.org/2001/XMLSchema" xmlns:xs="http://www.w3.org/2001/XMLSchema" xmlns:p="http://schemas.microsoft.com/office/2006/metadata/properties" xmlns:ns3="2211963d-c7ad-4e3c-a1d6-e3307a57d04a" xmlns:ns4="dca8e300-99da-4133-afd7-ee076e91083a" targetNamespace="http://schemas.microsoft.com/office/2006/metadata/properties" ma:root="true" ma:fieldsID="37a0270aa761652848eecc4b55be2355" ns3:_="" ns4:_="">
    <xsd:import namespace="2211963d-c7ad-4e3c-a1d6-e3307a57d04a"/>
    <xsd:import namespace="dca8e300-99da-4133-afd7-ee076e9108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1963d-c7ad-4e3c-a1d6-e3307a57d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8e300-99da-4133-afd7-ee076e9108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08D97-746A-4FF4-9D08-0ECB7286D935}">
  <ds:schemaRefs>
    <ds:schemaRef ds:uri="http://schemas.microsoft.com/office/2006/metadata/properties"/>
    <ds:schemaRef ds:uri="http://schemas.microsoft.com/office/infopath/2007/PartnerControls"/>
    <ds:schemaRef ds:uri="2211963d-c7ad-4e3c-a1d6-e3307a57d04a"/>
  </ds:schemaRefs>
</ds:datastoreItem>
</file>

<file path=customXml/itemProps2.xml><?xml version="1.0" encoding="utf-8"?>
<ds:datastoreItem xmlns:ds="http://schemas.openxmlformats.org/officeDocument/2006/customXml" ds:itemID="{5D895E0C-B261-421E-B7CE-41B1A47B0652}">
  <ds:schemaRefs>
    <ds:schemaRef ds:uri="http://schemas.microsoft.com/sharepoint/v3/contenttype/forms"/>
  </ds:schemaRefs>
</ds:datastoreItem>
</file>

<file path=customXml/itemProps3.xml><?xml version="1.0" encoding="utf-8"?>
<ds:datastoreItem xmlns:ds="http://schemas.openxmlformats.org/officeDocument/2006/customXml" ds:itemID="{F2A1CA58-D4C4-4322-94B4-FAA5C86E8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1963d-c7ad-4e3c-a1d6-e3307a57d04a"/>
    <ds:schemaRef ds:uri="dca8e300-99da-4133-afd7-ee076e910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Wyoming Valley West School District</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 Brady</dc:creator>
  <cp:keywords/>
  <dc:description/>
  <cp:lastModifiedBy>Dana Mascioli</cp:lastModifiedBy>
  <cp:revision>2</cp:revision>
  <cp:lastPrinted>2024-09-06T14:31:00Z</cp:lastPrinted>
  <dcterms:created xsi:type="dcterms:W3CDTF">2025-01-29T19:10:00Z</dcterms:created>
  <dcterms:modified xsi:type="dcterms:W3CDTF">2025-01-29T19:10:00Z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0x01010062D40E9C7A239B42AFA9E6ECDC35F0CC</vt:lpwstr>
  </property>
</Properties>
</file>